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jc w:val="center"/>
        <w:rPr>
          <w:rFonts w:ascii="Times New Roman" w:hAnsi="Times New Roman" w:cs="Times New Roman"/>
          <w:sz w:val="24"/>
          <w:szCs w:val="24"/>
        </w:rPr>
      </w:pPr>
      <w:r>
        <w:rPr>
          <w:rFonts w:cs="Times New Roman" w:ascii="Times New Roman" w:hAnsi="Times New Roman"/>
          <w:sz w:val="24"/>
          <w:szCs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171259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120130" cy="1712595"/>
                    </a:xfrm>
                    <a:prstGeom prst="rect">
                      <a:avLst/>
                    </a:prstGeom>
                  </pic:spPr>
                </pic:pic>
              </a:graphicData>
            </a:graphic>
          </wp:anchor>
        </w:drawing>
      </w:r>
    </w:p>
    <w:p>
      <w:pPr>
        <w:pStyle w:val="Normal"/>
        <w:spacing w:lineRule="auto" w:line="276" w:before="0" w:after="200"/>
        <w:jc w:val="center"/>
        <w:rPr>
          <w:rFonts w:ascii="Times New Roman" w:hAnsi="Times New Roman" w:cs="Times New Roman"/>
          <w:sz w:val="24"/>
          <w:szCs w:val="24"/>
        </w:rPr>
      </w:pPr>
      <w:r>
        <w:rPr>
          <w:rFonts w:cs="Times New Roman" w:ascii="Times New Roman" w:hAnsi="Times New Roman"/>
          <w:sz w:val="24"/>
          <w:szCs w:val="24"/>
        </w:rPr>
        <w:t xml:space="preserve">Circ. N.  45                                                                                                  Marsala, 24-09-2025                                           </w:t>
      </w:r>
    </w:p>
    <w:p>
      <w:pPr>
        <w:pStyle w:val="Normal"/>
        <w:spacing w:before="0" w:after="0"/>
        <w:jc w:val="center"/>
        <w:rPr/>
      </w:pPr>
      <w:r>
        <w:rPr>
          <w:rFonts w:cs="Times New Roman" w:ascii="Times New Roman" w:hAnsi="Times New Roman"/>
          <w:b/>
          <w:sz w:val="28"/>
          <w:szCs w:val="28"/>
        </w:rPr>
        <w:t xml:space="preserve">                                                                                   </w:t>
      </w:r>
      <w:r>
        <w:rPr>
          <w:rFonts w:cs="Times New Roman" w:ascii="Times New Roman" w:hAnsi="Times New Roman"/>
          <w:sz w:val="24"/>
          <w:szCs w:val="24"/>
        </w:rPr>
        <w:t>Al personale docente e ATA</w:t>
      </w:r>
    </w:p>
    <w:p>
      <w:pPr>
        <w:pStyle w:val="Normal"/>
        <w:spacing w:before="0" w:after="0"/>
        <w:jc w:val="both"/>
        <w:rPr/>
      </w:pPr>
      <w:r>
        <w:rPr>
          <w:rFonts w:cs="Times New Roman" w:ascii="Times New Roman" w:hAnsi="Times New Roman"/>
          <w:sz w:val="24"/>
          <w:szCs w:val="24"/>
        </w:rPr>
        <w:t xml:space="preserve">                                                                                                          </w:t>
      </w:r>
      <w:r>
        <w:rPr>
          <w:rFonts w:cs="Times New Roman" w:ascii="Times New Roman" w:hAnsi="Times New Roman"/>
          <w:sz w:val="24"/>
          <w:szCs w:val="24"/>
        </w:rPr>
        <w:t>Al sito</w:t>
      </w:r>
      <w:r>
        <w:rPr>
          <w:rFonts w:cs="Times New Roman" w:ascii="Times New Roman" w:hAnsi="Times New Roman"/>
          <w:b/>
          <w:sz w:val="24"/>
          <w:szCs w:val="24"/>
        </w:rPr>
        <w:t xml:space="preserve">                                                                                       </w:t>
      </w:r>
    </w:p>
    <w:p>
      <w:pPr>
        <w:pStyle w:val="Normal"/>
        <w:spacing w:before="0" w:after="0"/>
        <w:jc w:val="both"/>
        <w:rPr/>
      </w:pPr>
      <w:r>
        <w:rPr>
          <w:rFonts w:cs="Times New Roman" w:ascii="Times New Roman" w:hAnsi="Times New Roman"/>
          <w:sz w:val="24"/>
          <w:szCs w:val="24"/>
        </w:rPr>
        <w:t xml:space="preserve">                                                                                                       </w:t>
      </w:r>
      <w:r>
        <w:rPr>
          <w:rFonts w:cs="Times New Roman" w:ascii="Times New Roman" w:hAnsi="Times New Roman"/>
          <w:sz w:val="28"/>
          <w:szCs w:val="28"/>
        </w:rPr>
        <w:t xml:space="preserve">                                                                                                                                                                                                                                                                                                                                                                                                                                                                                                                                                                                                                                                                                                         </w:t>
      </w:r>
      <w:r>
        <w:rPr>
          <w:rFonts w:cs="Times New Roman" w:ascii="Times New Roman" w:hAnsi="Times New Roman"/>
          <w:b/>
          <w:sz w:val="24"/>
          <w:szCs w:val="24"/>
        </w:rPr>
        <w:t xml:space="preserve">Oggetto: Assemblea Sindacale territoriale FLC CGIL in presenza e online in orario di servizio -Lunedì 29 settembre 2025 </w:t>
      </w:r>
    </w:p>
    <w:p>
      <w:pPr>
        <w:pStyle w:val="Normal"/>
        <w:jc w:val="both"/>
        <w:rPr/>
      </w:pPr>
      <w:r>
        <w:rPr>
          <w:rFonts w:cs="Times New Roman" w:ascii="Times New Roman" w:hAnsi="Times New Roman"/>
          <w:sz w:val="24"/>
          <w:szCs w:val="24"/>
        </w:rPr>
        <w:t xml:space="preserve">Si porta a conoscenza che l’organizzazione sindacale provinciale FLC CGIL ha convocato un’assemblea sindacale territoriale ai sensi dell’art. 31 CCNL 2019/21 istruzione per il personale docente e ATA in orario di servizio nelle istituzioni scolastiche della provincia di Trapani, per  </w:t>
      </w:r>
      <w:r>
        <w:rPr>
          <w:rFonts w:cs="Times New Roman" w:ascii="Times New Roman" w:hAnsi="Times New Roman"/>
          <w:b/>
          <w:bCs/>
          <w:sz w:val="24"/>
          <w:szCs w:val="24"/>
        </w:rPr>
        <w:t xml:space="preserve">lunedì 29 settembre 2025, dalle ore 8,00 alle ore 10,00, </w:t>
      </w:r>
      <w:r>
        <w:rPr>
          <w:rFonts w:cs="Times New Roman" w:ascii="Times New Roman" w:hAnsi="Times New Roman"/>
          <w:sz w:val="24"/>
          <w:szCs w:val="24"/>
        </w:rPr>
        <w:t>nei locali del Liceo Scientifico “R. Ruggieri”</w:t>
      </w:r>
      <w:r>
        <w:rPr>
          <w:rFonts w:cs="Times New Roman" w:ascii="Times New Roman" w:hAnsi="Times New Roman"/>
          <w:b/>
          <w:bCs/>
          <w:sz w:val="24"/>
          <w:szCs w:val="24"/>
        </w:rPr>
        <w:t xml:space="preserve">,  </w:t>
      </w:r>
      <w:r>
        <w:rPr>
          <w:rFonts w:cs="Times New Roman" w:ascii="Times New Roman" w:hAnsi="Times New Roman"/>
          <w:sz w:val="24"/>
          <w:szCs w:val="24"/>
        </w:rPr>
        <w:t xml:space="preserve">via Falcone n.14 oppure la si potrà seguire on line al seguente link di youtube:  </w:t>
      </w:r>
      <w:r>
        <w:rPr>
          <w:rStyle w:val="CollegamentoInternet"/>
          <w:rFonts w:cs="Times New Roman" w:ascii="Times New Roman" w:hAnsi="Times New Roman"/>
          <w:sz w:val="24"/>
          <w:szCs w:val="24"/>
        </w:rPr>
        <w:t>https://youtube.com/live/FEDkeYpsAmA?feature=share</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con il seguente </w:t>
      </w:r>
      <w:r>
        <w:rPr>
          <w:rFonts w:cs="Times New Roman" w:ascii="Times New Roman" w:hAnsi="Times New Roman"/>
          <w:spacing w:val="1"/>
          <w:sz w:val="24"/>
          <w:szCs w:val="24"/>
        </w:rPr>
        <w:t xml:space="preserve"> </w:t>
      </w:r>
      <w:r>
        <w:rPr>
          <w:rFonts w:cs="Times New Roman" w:ascii="Times New Roman" w:hAnsi="Times New Roman"/>
          <w:sz w:val="24"/>
          <w:szCs w:val="24"/>
        </w:rPr>
        <w:t>Ordine del Giorno:</w:t>
      </w:r>
    </w:p>
    <w:p>
      <w:pPr>
        <w:pStyle w:val="ListParagraph"/>
        <w:ind w:left="393" w:hanging="0"/>
        <w:jc w:val="both"/>
        <w:rPr/>
      </w:pPr>
      <w:r>
        <w:rPr>
          <w:rFonts w:cs="Times New Roman" w:ascii="Times New Roman" w:hAnsi="Times New Roman"/>
          <w:sz w:val="24"/>
          <w:szCs w:val="24"/>
        </w:rPr>
        <w:t>1) Occhi su Gaza: come fermare l’occupazione del territorio palestinese e sviluppare una vera cultura della pace;</w:t>
      </w:r>
    </w:p>
    <w:p>
      <w:pPr>
        <w:pStyle w:val="ListParagraph"/>
        <w:ind w:left="393" w:hanging="0"/>
        <w:jc w:val="both"/>
        <w:rPr/>
      </w:pPr>
      <w:r>
        <w:rPr>
          <w:rFonts w:cs="Times New Roman" w:ascii="Times New Roman" w:hAnsi="Times New Roman"/>
          <w:sz w:val="24"/>
          <w:szCs w:val="24"/>
        </w:rPr>
        <w:t>2) Varie ed eventuali.</w:t>
      </w:r>
    </w:p>
    <w:p>
      <w:pPr>
        <w:pStyle w:val="ListParagraph"/>
        <w:ind w:left="393"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393" w:hanging="0"/>
        <w:jc w:val="both"/>
        <w:rPr/>
      </w:pPr>
      <w:r>
        <w:rPr>
          <w:rFonts w:cs="Times New Roman" w:ascii="Times New Roman" w:hAnsi="Times New Roman"/>
          <w:sz w:val="24"/>
          <w:szCs w:val="24"/>
        </w:rPr>
        <w:t>Nelle sedi dove l’assemblea si svolgerà in presenza sarà predisposto un collegamento per permettere di unire in un unico evento tutto il personale delle istituzioni scolastiche di tutto il Paese. All’Assemblea parteciperà il segretario generale della FLC CGIL Gianna Fracassi.</w:t>
      </w:r>
    </w:p>
    <w:p>
      <w:pPr>
        <w:pStyle w:val="ListParagraph"/>
        <w:ind w:left="504" w:hanging="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Il personale docente  interessato deve comunicare l’adesione entro le ore 12,00 di  giovedì 25 settembre  2025, compilando il formulario di adesione al seguente link: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hyperlink r:id="rId3">
        <w:r>
          <w:rPr>
            <w:rStyle w:val="CollegamentoInternet"/>
          </w:rPr>
          <w:t>https://forms.gle/Z4jcCTTgcXgX3uRCA</w:t>
        </w:r>
      </w:hyperlink>
    </w:p>
    <w:p>
      <w:pPr>
        <w:pStyle w:val="Normal"/>
        <w:rPr>
          <w:rFonts w:ascii="Times New Roman" w:hAnsi="Times New Roman" w:cs="Times New Roman"/>
          <w:sz w:val="24"/>
          <w:szCs w:val="24"/>
        </w:rPr>
      </w:pPr>
      <w:r>
        <w:rPr>
          <w:rFonts w:cs="Times New Roman" w:ascii="Times New Roman" w:hAnsi="Times New Roman"/>
          <w:sz w:val="24"/>
          <w:szCs w:val="24"/>
        </w:rPr>
        <w:t>Il personale ATA comunicherà la propria adesione alla sig.ra Canino</w:t>
      </w:r>
    </w:p>
    <w:p>
      <w:pPr>
        <w:pStyle w:val="Normal"/>
        <w:rPr>
          <w:b/>
          <w:b/>
          <w:bCs/>
        </w:rPr>
      </w:pPr>
      <w:r>
        <w:rPr>
          <w:rFonts w:cs="Times New Roman" w:ascii="Times New Roman" w:hAnsi="Times New Roman"/>
          <w:b/>
          <w:bCs/>
          <w:color w:val="000000"/>
          <w:sz w:val="23"/>
          <w:szCs w:val="23"/>
        </w:rPr>
        <w:t>Si ricorda che il monte ore annuale di partecipazione alle assemblee sindacali è di 10 ore</w:t>
      </w:r>
    </w:p>
    <w:p>
      <w:pPr>
        <w:pStyle w:val="Normal"/>
        <w:jc w:val="both"/>
        <w:rPr/>
      </w:pPr>
      <w:r>
        <w:rPr/>
        <w:t xml:space="preserve">                                                                                                                                            </w:t>
      </w:r>
      <w:r>
        <w:rPr>
          <w:sz w:val="24"/>
          <w:szCs w:val="24"/>
        </w:rPr>
        <w:t xml:space="preserve"> </w:t>
      </w:r>
      <w:r>
        <w:rPr>
          <w:sz w:val="24"/>
          <w:szCs w:val="24"/>
        </w:rPr>
        <w:t>La Dirigente Scolastica</w:t>
      </w:r>
    </w:p>
    <w:p>
      <w:pPr>
        <w:pStyle w:val="Normal"/>
        <w:jc w:val="both"/>
        <w:rPr/>
      </w:pPr>
      <w:r>
        <w:rPr>
          <w:sz w:val="24"/>
          <w:szCs w:val="24"/>
        </w:rPr>
        <w:t xml:space="preserve">                                                                                                                        </w:t>
      </w:r>
      <w:r>
        <w:rPr>
          <w:sz w:val="24"/>
          <w:szCs w:val="24"/>
        </w:rPr>
        <w:t>Prof.ssa Anna Maria Angileri</w:t>
      </w:r>
    </w:p>
    <w:p>
      <w:pPr>
        <w:pStyle w:val="Normal"/>
        <w:spacing w:before="0" w:after="0"/>
        <w:jc w:val="right"/>
        <w:rPr/>
      </w:pPr>
      <w:r>
        <w:rPr>
          <w:sz w:val="28"/>
          <w:szCs w:val="28"/>
        </w:rPr>
        <w:t xml:space="preserve">                                                                                         </w:t>
      </w:r>
      <w:r>
        <w:rPr>
          <w:sz w:val="18"/>
          <w:szCs w:val="18"/>
        </w:rPr>
        <w:t xml:space="preserve">Firma autografa sostituita a mezzo stampa </w:t>
      </w:r>
    </w:p>
    <w:p>
      <w:pPr>
        <w:pStyle w:val="Normal"/>
        <w:spacing w:before="0" w:after="0"/>
        <w:jc w:val="right"/>
        <w:rPr>
          <w:rFonts w:eastAsia="Cambria" w:cs="Calibri"/>
          <w:color w:val="000000"/>
          <w:sz w:val="18"/>
          <w:szCs w:val="18"/>
        </w:rPr>
      </w:pPr>
      <w:r>
        <w:rPr>
          <w:sz w:val="18"/>
          <w:szCs w:val="18"/>
        </w:rPr>
        <w:t xml:space="preserve">                                                                                                                                   </w:t>
      </w:r>
      <w:r>
        <w:rPr>
          <w:sz w:val="18"/>
          <w:szCs w:val="18"/>
        </w:rPr>
        <w:t>ai sensi dell’art. 3 comma 2 del D. L. 39/93</w:t>
      </w:r>
      <w:r>
        <w:rPr>
          <w:rFonts w:cs="Calibri"/>
        </w:rPr>
        <w:t xml:space="preserve">     </w:t>
      </w:r>
      <w:r>
        <w:rPr>
          <w:rFonts w:eastAsia="Arial" w:cs="Arial" w:ascii="Arial" w:hAnsi="Arial"/>
        </w:rPr>
        <w:t xml:space="preserve">                                                                          </w:t>
      </w:r>
      <w:r>
        <w:rPr>
          <w:rFonts w:cs="Calibri"/>
          <w:sz w:val="18"/>
          <w:szCs w:val="18"/>
        </w:rPr>
        <w:t xml:space="preserve">                                                                                                                             </w:t>
      </w:r>
    </w:p>
    <w:p>
      <w:pPr>
        <w:pStyle w:val="Normal"/>
        <w:spacing w:before="0" w:after="160"/>
        <w:jc w:val="right"/>
        <w:rPr/>
      </w:pPr>
      <w:r>
        <w:rPr>
          <w:rFonts w:eastAsia="Cambria"/>
          <w:color w:val="000000"/>
        </w:rPr>
        <w:t xml:space="preserve">                                                                                                                </w:t>
      </w:r>
      <w:r>
        <w:rPr>
          <w:rFonts w:eastAsia="Cambria"/>
          <w:color w:val="000000"/>
          <w:sz w:val="18"/>
          <w:szCs w:val="18"/>
        </w:rPr>
        <w:t xml:space="preserve"> </w:t>
      </w:r>
    </w:p>
    <w:sectPr>
      <w:type w:val="nextPage"/>
      <w:pgSz w:w="11906" w:h="16838"/>
      <w:pgMar w:left="1134" w:right="1134" w:gutter="0" w:header="0" w:top="1417" w:footer="0" w:bottom="1134"/>
      <w:pgNumType w:fmt="decimal"/>
      <w:formProt w:val="false"/>
      <w:textDirection w:val="lrTb"/>
      <w:docGrid w:type="default" w:linePitch="36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Arial MT">
    <w:charset w:val="00"/>
    <w:family w:val="roman"/>
    <w:pitch w:val="variable"/>
  </w:font>
  <w:font w:name="Courier New">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it-IT" w:eastAsia="en-US" w:bidi="ar-SA"/>
    </w:rPr>
  </w:style>
  <w:style w:type="paragraph" w:styleId="Titolo1">
    <w:name w:val="Heading 1"/>
    <w:basedOn w:val="Normal"/>
    <w:link w:val="Titolo1Carattere"/>
    <w:qFormat/>
    <w:pPr>
      <w:widowControl w:val="false"/>
      <w:spacing w:lineRule="auto" w:line="240" w:before="0" w:after="0"/>
      <w:ind w:left="393" w:hanging="282"/>
      <w:outlineLvl w:val="0"/>
    </w:pPr>
    <w:rPr>
      <w:rFonts w:ascii="Arial" w:hAnsi="Arial" w:eastAsia="Arial" w:cs="Arial"/>
      <w:b/>
      <w:bCs/>
      <w:sz w:val="24"/>
      <w:szCs w:val="24"/>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qFormat/>
    <w:rPr>
      <w:rFonts w:ascii="Arial" w:hAnsi="Arial" w:eastAsia="Arial" w:cs="Arial"/>
      <w:b/>
      <w:bCs/>
      <w:sz w:val="24"/>
      <w:szCs w:val="24"/>
    </w:rPr>
  </w:style>
  <w:style w:type="character" w:styleId="CorpotestoCarattere" w:customStyle="1">
    <w:name w:val="Corpo testo Carattere"/>
    <w:basedOn w:val="DefaultParagraphFont"/>
    <w:qFormat/>
    <w:rPr>
      <w:rFonts w:ascii="Arial MT" w:hAnsi="Arial MT" w:eastAsia="Arial MT" w:cs="Arial MT"/>
      <w:sz w:val="24"/>
      <w:szCs w:val="24"/>
    </w:rPr>
  </w:style>
  <w:style w:type="character" w:styleId="CollegamentoInternet">
    <w:name w:val="Hyperlink"/>
    <w:basedOn w:val="DefaultParagraphFont"/>
    <w:uiPriority w:val="99"/>
    <w:unhideWhenUsed/>
    <w:rsid w:val="00b8353f"/>
    <w:rPr>
      <w:color w:val="0000FF" w:themeColor="hyperlink"/>
      <w:u w:val="single"/>
    </w:rPr>
  </w:style>
  <w:style w:type="character" w:styleId="Collegamentovisitato1" w:customStyle="1">
    <w:name w:val="Collegamento visitato1"/>
    <w:basedOn w:val="DefaultParagraphFont"/>
    <w:qFormat/>
    <w:rPr>
      <w:color w:val="954F72"/>
      <w:u w:val="single"/>
    </w:rPr>
  </w:style>
  <w:style w:type="character" w:styleId="PidipaginaCarattere" w:customStyle="1">
    <w:name w:val="Piè di pagina Carattere"/>
    <w:qFormat/>
    <w:rPr>
      <w:sz w:val="24"/>
      <w:szCs w:val="24"/>
    </w:rPr>
  </w:style>
  <w:style w:type="character" w:styleId="IntestazioneCarattere" w:customStyle="1">
    <w:name w:val="Intestazione Carattere"/>
    <w:qFormat/>
    <w:rPr>
      <w:sz w:val="24"/>
      <w:szCs w:val="24"/>
    </w:rPr>
  </w:style>
  <w:style w:type="character" w:styleId="Carpredefinitoparagrafo1" w:customStyle="1">
    <w:name w:val="Car. predefinito paragrafo1"/>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rFonts w:eastAsia="Calibri"/>
      <w:sz w:val="28"/>
      <w:szCs w:val="28"/>
    </w:rPr>
  </w:style>
  <w:style w:type="character" w:styleId="WW8Num4z1" w:customStyle="1">
    <w:name w:val="WW8Num4z1"/>
    <w:qFormat/>
    <w:rPr>
      <w:rFonts w:ascii="Courier New" w:hAnsi="Courier New" w:cs="Courier New"/>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Carpredefinitoparagrafo2" w:customStyle="1">
    <w:name w:val="Car. predefinito paragrafo2"/>
    <w:qFormat/>
    <w:rPr/>
  </w:style>
  <w:style w:type="character" w:styleId="Carpredefinitoparagrafo3" w:customStyle="1">
    <w:name w:val="Car. predefinito paragrafo3"/>
    <w:qFormat/>
    <w:rPr/>
  </w:style>
  <w:style w:type="character" w:styleId="Carpredefinitoparagrafo4" w:customStyle="1">
    <w:name w:val="Car. predefinito paragrafo4"/>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eastAsia="Calibri"/>
      <w:sz w:val="28"/>
      <w:szCs w:val="28"/>
      <w:lang w:eastAsia="en-U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rFonts w:ascii="Comic Sans MS" w:hAnsi="Comic Sans MS" w:eastAsia="Calibri" w:cs="Comic Sans MS"/>
      <w:b/>
      <w:color w:val="595959"/>
      <w:sz w:val="12"/>
      <w:szCs w:val="16"/>
      <w:lang w:eastAsia="ar-SA"/>
    </w:rPr>
  </w:style>
  <w:style w:type="character" w:styleId="WW8Num1z0" w:customStyle="1">
    <w:name w:val="WW8Num1z0"/>
    <w:qFormat/>
    <w:rPr/>
  </w:style>
  <w:style w:type="character" w:styleId="Menzionenonrisolta1" w:customStyle="1">
    <w:name w:val="Menzione non risolta1"/>
    <w:basedOn w:val="DefaultParagraphFont"/>
    <w:qFormat/>
    <w:rPr>
      <w:color w:val="605E5C"/>
      <w:shd w:fill="E1DFDD" w:val="clear"/>
    </w:rPr>
  </w:style>
  <w:style w:type="character" w:styleId="TestofumettoCarattere" w:customStyle="1">
    <w:name w:val="Testo fumetto Carattere"/>
    <w:basedOn w:val="DefaultParagraphFont"/>
    <w:link w:val="BalloonText"/>
    <w:qFormat/>
    <w:rPr>
      <w:rFonts w:ascii="Tahoma" w:hAnsi="Tahoma" w:cs="Tahoma"/>
      <w:sz w:val="16"/>
      <w:szCs w:val="16"/>
    </w:rPr>
  </w:style>
  <w:style w:type="character" w:styleId="Caratteridinumerazione" w:customStyle="1">
    <w:name w:val="Caratteri di numerazione"/>
    <w:qFormat/>
    <w:rPr/>
  </w:style>
  <w:style w:type="character" w:styleId="Menzionenonrisolta2" w:customStyle="1">
    <w:name w:val="Menzione non risolta2"/>
    <w:qFormat/>
    <w:rPr>
      <w:rFonts w:ascii="Times New Roman" w:hAnsi="Times New Roman" w:eastAsia="Times New Roman" w:cs="Times New Roman"/>
      <w:color w:val="605E5C"/>
      <w:sz w:val="24"/>
      <w:szCs w:val="24"/>
      <w:shd w:fill="E1DFDD" w:val="clear"/>
    </w:rPr>
  </w:style>
  <w:style w:type="character" w:styleId="CollegamentoInternetvisitato">
    <w:name w:val="FollowedHyperlink"/>
    <w:basedOn w:val="DefaultParagraphFont"/>
    <w:uiPriority w:val="99"/>
    <w:semiHidden/>
    <w:unhideWhenUsed/>
    <w:rsid w:val="00b8353f"/>
    <w:rPr>
      <w:color w:val="800080" w:themeColor="followedHyperlink"/>
      <w:u w:val="single"/>
    </w:rPr>
  </w:style>
  <w:style w:type="character" w:styleId="Menzionenonrisolta5" w:customStyle="1">
    <w:name w:val="Menzione non risolta5"/>
    <w:qFormat/>
    <w:rPr>
      <w:rFonts w:ascii="Times New Roman" w:hAnsi="Times New Roman" w:eastAsia="Times New Roman" w:cs="Times New Roman"/>
      <w:color w:val="605E5C"/>
      <w:sz w:val="24"/>
      <w:szCs w:val="24"/>
      <w:shd w:fill="E1DFDD" w:val="clear"/>
    </w:rPr>
  </w:style>
  <w:style w:type="character" w:styleId="Menzionenonrisolta4" w:customStyle="1">
    <w:name w:val="Menzione non risolta4"/>
    <w:qFormat/>
    <w:rPr>
      <w:rFonts w:ascii="Times New Roman" w:hAnsi="Times New Roman" w:eastAsia="Times New Roman" w:cs="Times New Roman"/>
      <w:color w:val="605E5C"/>
      <w:sz w:val="24"/>
      <w:szCs w:val="24"/>
      <w:shd w:fill="E1DFDD" w:val="clear"/>
    </w:rPr>
  </w:style>
  <w:style w:type="character" w:styleId="Menzionenonrisolta3" w:customStyle="1">
    <w:name w:val="Menzione non risolta3"/>
    <w:qFormat/>
    <w:rPr>
      <w:rFonts w:ascii="Times New Roman" w:hAnsi="Times New Roman" w:eastAsia="Times New Roman" w:cs="Times New Roman"/>
      <w:color w:val="605E5C"/>
      <w:sz w:val="24"/>
      <w:szCs w:val="24"/>
      <w:shd w:fill="E1DFDD" w:val="clear"/>
    </w:rPr>
  </w:style>
  <w:style w:type="character" w:styleId="UnresolvedMention">
    <w:name w:val="Unresolved Mention"/>
    <w:basedOn w:val="DefaultParagraphFont"/>
    <w:uiPriority w:val="99"/>
    <w:semiHidden/>
    <w:unhideWhenUsed/>
    <w:qFormat/>
    <w:rsid w:val="00316ab2"/>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pPr>
      <w:widowControl w:val="false"/>
      <w:spacing w:lineRule="auto" w:line="240" w:before="0" w:after="0"/>
    </w:pPr>
    <w:rPr>
      <w:rFonts w:ascii="Arial MT" w:hAnsi="Arial MT" w:eastAsia="Arial MT" w:cs="Arial MT"/>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qFormat/>
    <w:pPr>
      <w:widowControl w:val="false"/>
      <w:spacing w:lineRule="auto" w:line="240" w:before="0" w:after="0"/>
      <w:ind w:left="393" w:hanging="282"/>
    </w:pPr>
    <w:rPr>
      <w:rFonts w:ascii="Arial" w:hAnsi="Arial" w:eastAsia="Arial" w:cs="Arial"/>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Comic Sans MS" w:hAnsi="Comic Sans MS" w:eastAsia="Times New Roman" w:cs="Comic Sans MS"/>
      <w:color w:val="000000"/>
      <w:kern w:val="2"/>
      <w:sz w:val="24"/>
      <w:szCs w:val="24"/>
      <w:lang w:val="it-IT" w:eastAsia="zh-CN" w:bidi="ar-SA"/>
    </w:rPr>
  </w:style>
  <w:style w:type="paragraph" w:styleId="Didascalia1" w:customStyle="1">
    <w:name w:val="Didascalia1"/>
    <w:basedOn w:val="Normal"/>
    <w:qFormat/>
    <w:pPr>
      <w:spacing w:before="120" w:after="120"/>
    </w:pPr>
    <w:rPr>
      <w:rFonts w:cs="Lucida Sans"/>
      <w:i/>
      <w:iCs/>
    </w:rPr>
  </w:style>
  <w:style w:type="paragraph" w:styleId="Intestazione1" w:customStyle="1">
    <w:name w:val="Intestazione1"/>
    <w:basedOn w:val="Normal"/>
    <w:qFormat/>
    <w:pPr>
      <w:keepNext w:val="true"/>
      <w:spacing w:before="240" w:after="120"/>
    </w:pPr>
    <w:rPr>
      <w:rFonts w:ascii="Arial" w:hAnsi="Arial" w:eastAsia="Microsoft YaHei" w:cs="Lucida Sans"/>
      <w:sz w:val="28"/>
      <w:szCs w:val="28"/>
    </w:rPr>
  </w:style>
  <w:style w:type="paragraph" w:styleId="Titolo11" w:customStyle="1">
    <w:name w:val="Titolo1"/>
    <w:basedOn w:val="Normal"/>
    <w:qFormat/>
    <w:pPr>
      <w:keepNext w:val="true"/>
      <w:spacing w:before="240" w:after="120"/>
    </w:pPr>
    <w:rPr>
      <w:rFonts w:ascii="Liberation Sans" w:hAnsi="Liberation Sans" w:eastAsia="Microsoft YaHei" w:cs="Lucida Sans"/>
      <w:sz w:val="28"/>
      <w:szCs w:val="28"/>
    </w:rPr>
  </w:style>
  <w:style w:type="paragraph" w:styleId="Titolo2" w:customStyle="1">
    <w:name w:val="Titolo2"/>
    <w:basedOn w:val="Normal"/>
    <w:qFormat/>
    <w:pPr>
      <w:keepNext w:val="true"/>
      <w:spacing w:before="240" w:after="120"/>
    </w:pPr>
    <w:rPr>
      <w:rFonts w:ascii="Liberation Sans" w:hAnsi="Liberation Sans" w:eastAsia="Microsoft YaHei" w:cs="Lucida Sans"/>
      <w:sz w:val="28"/>
      <w:szCs w:val="28"/>
    </w:rPr>
  </w:style>
  <w:style w:type="paragraph" w:styleId="Titolo3" w:customStyle="1">
    <w:name w:val="Titolo3"/>
    <w:basedOn w:val="Normal"/>
    <w:qFormat/>
    <w:pPr>
      <w:keepNext w:val="true"/>
      <w:spacing w:before="240" w:after="120"/>
    </w:pPr>
    <w:rPr>
      <w:rFonts w:ascii="Liberation Sans" w:hAnsi="Liberation Sans" w:eastAsia="Microsoft YaHei" w:cs="Lucida Sans"/>
      <w:sz w:val="28"/>
      <w:szCs w:val="28"/>
    </w:rPr>
  </w:style>
  <w:style w:type="paragraph" w:styleId="BalloonText">
    <w:name w:val="Balloon Text"/>
    <w:basedOn w:val="Normal"/>
    <w:link w:val="TestofumettoCarattere"/>
    <w:qFormat/>
    <w:pPr>
      <w:spacing w:lineRule="auto" w:line="240" w:before="0" w:after="0"/>
    </w:pPr>
    <w:rPr>
      <w:rFonts w:ascii="Tahoma" w:hAnsi="Tahoma"/>
      <w:sz w:val="16"/>
      <w:szCs w:val="16"/>
    </w:rPr>
  </w:style>
  <w:style w:type="paragraph" w:styleId="TableParagraph" w:customStyle="1">
    <w:name w:val="Table Paragraph"/>
    <w:basedOn w:val="Normal"/>
    <w:qFormat/>
    <w:pPr/>
    <w:rPr>
      <w:rFonts w:ascii="Arial MT" w:hAnsi="Arial MT" w:eastAsia="Arial MT" w:cs="Arial MT"/>
    </w:rPr>
  </w:style>
  <w:style w:type="paragraph" w:styleId="Titolo31" w:customStyle="1">
    <w:name w:val="Titolo 31"/>
    <w:basedOn w:val="Titoloprincipale"/>
    <w:qFormat/>
    <w:pPr/>
    <w:rPr/>
  </w:style>
  <w:style w:type="paragraph" w:styleId="Titolo111" w:customStyle="1">
    <w:name w:val="Titolo 11"/>
    <w:basedOn w:val="Normal"/>
    <w:qFormat/>
    <w:pPr>
      <w:widowControl w:val="false"/>
      <w:spacing w:lineRule="exact" w:line="240" w:before="0" w:after="0"/>
      <w:ind w:left="393" w:hanging="282"/>
    </w:pPr>
    <w:rPr>
      <w:rFonts w:ascii="Arial" w:hAnsi="Arial" w:eastAsia="Arial" w:cs="Arial"/>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forms.gle/Z4jcCTTgcXgX3uRCA"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LibreOffice/7.4.1.2$Windows_X86_64 LibreOffice_project/3c58a8f3a960df8bc8fd77b461821e42c061c5f0</Application>
  <AppVersion>15.0000</AppVersion>
  <Pages>1</Pages>
  <Words>244</Words>
  <Characters>1412</Characters>
  <CharactersWithSpaces>3649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2025-09-24T08:29:00Z</dcterms:created>
  <dc:creator>Utente</dc:creator>
  <dc:description/>
  <dc:language>it-IT</dc:language>
  <cp:lastModifiedBy/>
  <dcterms:modified xsi:type="dcterms:W3CDTF">2025-09-24T11:25:32Z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