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/>
        </w:rPr>
      </w:pPr>
      <w:r>
        <w:rPr/>
        <w:drawing>
          <wp:inline distT="0" distB="0" distL="0" distR="0">
            <wp:extent cx="3991610" cy="9232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Times New Roman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 n. 5 - Marsala - Tel.0923/1928988</w:t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Circ. N. </w:t>
      </w:r>
      <w:r>
        <w:rPr>
          <w:rFonts w:eastAsia="Calibri"/>
          <w:color w:val="0F243E"/>
          <w:sz w:val="24"/>
          <w:szCs w:val="24"/>
        </w:rPr>
        <w:t>619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</w:t>
      </w:r>
    </w:p>
    <w:p>
      <w:pPr>
        <w:pStyle w:val="Normal"/>
        <w:rPr>
          <w:rFonts w:eastAsia="Calibri"/>
          <w:b/>
          <w:b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Marsala, </w:t>
      </w:r>
      <w:r>
        <w:rPr>
          <w:rFonts w:eastAsia="Calibri"/>
          <w:b w:val="false"/>
          <w:bCs w:val="false"/>
          <w:color w:val="0F243E"/>
          <w:sz w:val="24"/>
          <w:szCs w:val="24"/>
        </w:rPr>
        <w:t>26-09-2026</w:t>
      </w:r>
      <w:r>
        <w:rPr>
          <w:rFonts w:eastAsia="Calibri"/>
          <w:b w:val="false"/>
          <w:bCs w:val="false"/>
          <w:color w:val="0F243E"/>
          <w:sz w:val="24"/>
          <w:szCs w:val="24"/>
        </w:rPr>
        <w:t xml:space="preserve">  </w:t>
      </w:r>
      <w:r>
        <w:rPr>
          <w:rFonts w:eastAsia="Calibri"/>
          <w:b/>
          <w:color w:val="0F243E"/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Ai docenti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pers. ATA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DSGA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Agli alunni e famiglie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sito web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eastAsia="Times New Roman" w:cs="Calibri" w:cstheme="minorHAnsi"/>
          <w:lang w:eastAsia="it-IT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u w:val="single"/>
        </w:rPr>
        <w:t>Oggetto</w:t>
      </w:r>
      <w:r>
        <w:rPr>
          <w:rFonts w:cs="Calibri" w:cstheme="minorHAnsi"/>
        </w:rPr>
        <w:t xml:space="preserve">: </w:t>
      </w:r>
      <w:r>
        <w:rPr>
          <w:rFonts w:eastAsia="Times New Roman" w:cs="Calibri" w:cstheme="minorHAnsi"/>
          <w:color w:val="000000"/>
          <w:lang w:eastAsia="it-IT"/>
        </w:rPr>
        <w:t xml:space="preserve">Sospensione e successiva cancellazione degli account Google Workspace For Education istituzionale con  dominio </w:t>
      </w:r>
      <w:r>
        <w:rPr>
          <w:rFonts w:eastAsia="Times New Roman" w:cs="Calibri" w:cstheme="minorHAnsi"/>
          <w:i/>
          <w:iCs/>
          <w:color w:val="000000"/>
          <w:lang w:eastAsia="it-IT"/>
        </w:rPr>
        <w:t>liceopascasinomarsala.edu.it</w:t>
      </w:r>
      <w:r>
        <w:rPr>
          <w:rFonts w:eastAsia="Times New Roman" w:cs="Calibri" w:cstheme="minorHAnsi"/>
          <w:color w:val="000000"/>
          <w:lang w:eastAsia="it-IT"/>
        </w:rPr>
        <w:t xml:space="preserve"> , con scadenza 30 Settembre 2025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 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La seguente comunicazione è rivolta a tutti gli utenti (alunni, docenti, Ata) che, nelI’anno scolastico 2025/26, non saranno più nel nostro Istituto.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In preparazione all’avvio delle attività didattiche si stanno sospendendo, e in seguito verranno eliminati, entro il 30 Settembre 2025, gli account Google Workspace con dominio </w:t>
      </w: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it-IT"/>
        </w:rPr>
        <w:t>liceopascasinomarsala.edu.it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  dei seguenti utenti: alunni che hanno frequentato la 5^ classe e diplomati, alunni che lasciano l’Istituto per trasferimento in altri Istituti, alunni che abbandonano gli studi, docenti o personale ATA a tempo determinato e non, che non saranno più in questo Istituto.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Pertanto, a partire da tale data, per i suddetti utenti, non saranno più disponibili tutti i servizi Google Workspace for Education, quali file di Google Drive, Gmail,  Classroom etc.. legati all’account istituzionale </w:t>
      </w: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it-IT"/>
        </w:rPr>
        <w:t>liceopascasinomarsala.edu.it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 xml:space="preserve">  .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24"/>
          <w:szCs w:val="24"/>
          <w:lang w:eastAsia="it-IT"/>
        </w:rPr>
      </w:pPr>
      <w:r>
        <w:rPr>
          <w:rFonts w:eastAsia="Times New Roman" w:cs="Calibri" w:cstheme="minorHAnsi"/>
          <w:b/>
          <w:bCs/>
          <w:sz w:val="24"/>
          <w:szCs w:val="24"/>
          <w:lang w:eastAsia="it-IT"/>
        </w:rPr>
        <w:t>Si raccomanda pertanto di conservare, prima di tale data,  eventuali documenti, materiale, mail etc di interesse.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Dal Drive collegato alla mail è possibile scaricare tutto il materiale e le consegne assegnate alla classe per essere trasferito in un account Google Workspace di altra Istituzione scolastica o di altro account Google personale.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Si consiglia di farlo se si vuole mantenere copia del lavoro svolto.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Calibri" w:cstheme="minorHAnsi"/>
          <w:color w:val="001D35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1D35"/>
          <w:sz w:val="24"/>
          <w:szCs w:val="24"/>
          <w:lang w:eastAsia="it-IT"/>
        </w:rPr>
        <w:t>Passaggi per la conservazione dei dati prima della disattivazione:</w:t>
      </w:r>
    </w:p>
    <w:p>
      <w:pPr>
        <w:pStyle w:val="K3ksmc"/>
        <w:numPr>
          <w:ilvl w:val="1"/>
          <w:numId w:val="1"/>
        </w:numPr>
        <w:spacing w:beforeAutospacing="0" w:before="0" w:afterAutospacing="0" w:after="0"/>
        <w:rPr>
          <w:rStyle w:val="Uv3um"/>
          <w:rFonts w:ascii="Calibri" w:hAnsi="Calibri" w:cs="Calibri" w:asciiTheme="minorHAnsi" w:cstheme="minorHAnsi" w:hAnsiTheme="minorHAnsi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Accedi al tuo account Google:</w:t>
      </w:r>
      <w:r>
        <w:rPr>
          <w:rStyle w:val="Appleconvertedspace"/>
          <w:rFonts w:cs="Calibri" w:ascii="Calibri" w:hAnsi="Calibri" w:asciiTheme="minorHAnsi" w:cstheme="minorHAnsi" w:hAnsiTheme="minorHAnsi"/>
          <w:color w:val="001D35"/>
          <w:spacing w:val="2"/>
        </w:rPr>
        <w:t> </w:t>
      </w:r>
      <w:r>
        <w:rPr>
          <w:rFonts w:cs="Calibri" w:ascii="Calibri" w:hAnsi="Calibri" w:asciiTheme="minorHAnsi" w:cstheme="minorHAnsi" w:hAnsiTheme="minorHAnsi"/>
          <w:color w:val="001D35"/>
          <w:spacing w:val="2"/>
        </w:rPr>
        <w:t>Fai clic sulla tua icona utente in alto a destra e vai a "Gestione del tuo Account Google".</w:t>
      </w:r>
      <w:r>
        <w:rPr>
          <w:rStyle w:val="Uv3um"/>
          <w:rFonts w:cs="Calibri" w:ascii="Calibri" w:hAnsi="Calibri" w:asciiTheme="minorHAnsi" w:cstheme="minorHAnsi" w:hAnsiTheme="minorHAnsi"/>
          <w:color w:val="001D35"/>
          <w:spacing w:val="2"/>
        </w:rPr>
        <w:t> </w:t>
      </w:r>
    </w:p>
    <w:p>
      <w:pPr>
        <w:pStyle w:val="K3ksmc"/>
        <w:numPr>
          <w:ilvl w:val="1"/>
          <w:numId w:val="1"/>
        </w:numPr>
        <w:spacing w:beforeAutospacing="0" w:before="0" w:afterAutospacing="0" w:after="0"/>
        <w:rPr>
          <w:rStyle w:val="Uv3um"/>
          <w:rFonts w:ascii="Calibri" w:hAnsi="Calibri" w:cs="Calibri" w:asciiTheme="minorHAnsi" w:cstheme="minorHAnsi" w:hAnsiTheme="minorHAnsi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Vai su trasferisci i tuoi contenuti:</w:t>
      </w:r>
      <w:r>
        <w:rPr>
          <w:rStyle w:val="Uv3um"/>
          <w:rFonts w:cs="Calibri" w:ascii="Calibri" w:hAnsi="Calibri" w:asciiTheme="minorHAnsi" w:cstheme="minorHAnsi" w:hAnsiTheme="minorHAnsi"/>
          <w:spacing w:val="2"/>
        </w:rPr>
        <w:t xml:space="preserve"> fai clic sull’icona Avvia trasferimento</w:t>
      </w:r>
    </w:p>
    <w:p>
      <w:pPr>
        <w:pStyle w:val="K3ksmc"/>
        <w:numPr>
          <w:ilvl w:val="1"/>
          <w:numId w:val="1"/>
        </w:numPr>
        <w:spacing w:beforeAutospacing="0" w:before="0" w:afterAutospacing="0" w:after="0"/>
        <w:rPr>
          <w:rStyle w:val="Strong"/>
          <w:rFonts w:ascii="Calibri" w:hAnsi="Calibri" w:cs="Calibri" w:asciiTheme="minorHAnsi" w:cstheme="minorHAnsi" w:hAnsiTheme="minorHAnsi"/>
          <w:b w:val="false"/>
          <w:b w:val="false"/>
          <w:bCs w:val="false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Indica l’account al quale vuoi trasferire i contenuti</w:t>
      </w:r>
    </w:p>
    <w:p>
      <w:pPr>
        <w:pStyle w:val="K3ksmc"/>
        <w:numPr>
          <w:ilvl w:val="1"/>
          <w:numId w:val="1"/>
        </w:numPr>
        <w:spacing w:beforeAutospacing="0" w:before="0" w:afterAutospacing="0" w:after="0"/>
        <w:rPr>
          <w:rStyle w:val="Strong"/>
          <w:rFonts w:ascii="Calibri" w:hAnsi="Calibri" w:cs="Calibri" w:asciiTheme="minorHAnsi" w:cstheme="minorHAnsi" w:hAnsiTheme="minorHAnsi"/>
          <w:b w:val="false"/>
          <w:b w:val="false"/>
          <w:bCs w:val="false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Verifica l’account</w:t>
      </w:r>
    </w:p>
    <w:p>
      <w:pPr>
        <w:pStyle w:val="K3ksmc"/>
        <w:numPr>
          <w:ilvl w:val="1"/>
          <w:numId w:val="1"/>
        </w:numPr>
        <w:spacing w:beforeAutospacing="0" w:before="0" w:afterAutospacing="0" w:after="0"/>
        <w:rPr>
          <w:rStyle w:val="Strong"/>
          <w:rFonts w:ascii="Calibri" w:hAnsi="Calibri" w:cs="Calibri" w:asciiTheme="minorHAnsi" w:cstheme="minorHAnsi" w:hAnsiTheme="minorHAnsi"/>
          <w:b w:val="false"/>
          <w:b w:val="false"/>
          <w:bCs w:val="false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Selezione i contenuti da copiare</w:t>
      </w:r>
    </w:p>
    <w:p>
      <w:pPr>
        <w:pStyle w:val="K3ksmc"/>
        <w:numPr>
          <w:ilvl w:val="1"/>
          <w:numId w:val="1"/>
        </w:numPr>
        <w:spacing w:beforeAutospacing="0" w:before="0" w:afterAutospacing="0" w:after="120"/>
        <w:rPr>
          <w:rStyle w:val="Uv3um"/>
          <w:rFonts w:ascii="Calibri" w:hAnsi="Calibri" w:cs="Calibri" w:asciiTheme="minorHAnsi" w:cstheme="minorHAnsi" w:hAnsiTheme="minorHAnsi"/>
          <w:spacing w:val="2"/>
        </w:rPr>
      </w:pPr>
      <w:r>
        <w:rPr>
          <w:rStyle w:val="Strong"/>
          <w:rFonts w:cs="Calibri" w:ascii="Calibri" w:hAnsi="Calibri" w:asciiTheme="minorHAnsi" w:cstheme="minorHAnsi" w:hAnsiTheme="minorHAnsi"/>
          <w:color w:val="001D35"/>
          <w:spacing w:val="2"/>
        </w:rPr>
        <w:t>Clicca su AVVIO TRASFERIMENTO</w:t>
      </w:r>
    </w:p>
    <w:p>
      <w:pPr>
        <w:pStyle w:val="Normal"/>
        <w:suppressAutoHyphens w:val="false"/>
        <w:spacing w:lineRule="auto" w:line="240" w:before="0" w:after="0"/>
        <w:rPr>
          <w:rFonts w:ascii="Helvetica Neue" w:hAnsi="Helvetica Neue" w:eastAsia="Times New Roman" w:cs="Times New Roman"/>
          <w:color w:val="001D35"/>
          <w:sz w:val="27"/>
          <w:szCs w:val="27"/>
          <w:lang w:eastAsia="it-IT"/>
        </w:rPr>
      </w:pPr>
      <w:r>
        <w:rPr>
          <w:rFonts w:eastAsia="Times New Roman" w:cs="Times New Roman" w:ascii="Helvetica Neue" w:hAnsi="Helvetica Neue"/>
          <w:color w:val="001D35"/>
          <w:sz w:val="27"/>
          <w:szCs w:val="27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8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Nel caso in cui l’account venga sospeso prima del salvataggio dei materiali personali, si può contattare l’amministratore della Google Workspace al seguente indirizzo: 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8"/>
          <w:lang w:eastAsia="it-IT"/>
        </w:rPr>
      </w:pPr>
      <w:r>
        <w:rPr>
          <w:rFonts w:eastAsia="Times New Roman" w:cs="Calibri" w:cstheme="minorHAnsi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8"/>
          <w:lang w:eastAsia="it-IT"/>
        </w:rPr>
      </w:pPr>
      <w:hyperlink r:id="rId3">
        <w:r>
          <w:rPr>
            <w:rStyle w:val="CollegamentoInternet"/>
            <w:rFonts w:eastAsia="Times New Roman" w:cs="Calibri" w:cstheme="minorHAnsi"/>
            <w:sz w:val="28"/>
            <w:szCs w:val="28"/>
            <w:lang w:eastAsia="it-IT"/>
          </w:rPr>
          <w:t>giusypantaleo@liceopascasinomarsala.edu.it</w:t>
        </w:r>
      </w:hyperlink>
      <w:r>
        <w:rPr>
          <w:rFonts w:eastAsia="Times New Roman" w:cs="Calibri" w:cstheme="minorHAnsi"/>
          <w:sz w:val="28"/>
          <w:szCs w:val="28"/>
          <w:lang w:eastAsia="it-IT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chiedendo di riattivare temporaneamente il proprio account. 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8"/>
          <w:lang w:eastAsia="it-IT"/>
        </w:rPr>
      </w:pPr>
      <w:r>
        <w:rPr>
          <w:rFonts w:eastAsia="Times New Roman" w:cs="Calibri" w:cstheme="minorHAnsi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Il termine ultimo per salvare i propri materiali e/o file, prima della chiusura definitiva dell’account Google Workspace, è il 30 Settembre 2025.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8"/>
          <w:szCs w:val="28"/>
          <w:lang w:eastAsia="it-IT"/>
        </w:rPr>
      </w:pPr>
      <w:r>
        <w:rPr>
          <w:rFonts w:eastAsia="Times New Roman" w:cs="Calibri" w:cstheme="minorHAnsi"/>
          <w:sz w:val="28"/>
          <w:szCs w:val="28"/>
          <w:lang w:eastAsia="it-IT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Si ringrazia per la collaborazione. 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Marsala 2</w:t>
      </w:r>
      <w:r>
        <w:rPr>
          <w:rFonts w:cs="Calibri" w:cstheme="minorHAnsi"/>
          <w:sz w:val="24"/>
          <w:szCs w:val="24"/>
        </w:rPr>
        <w:t>6</w:t>
      </w:r>
      <w:r>
        <w:rPr>
          <w:rFonts w:cs="Calibri" w:cstheme="minorHAnsi"/>
          <w:sz w:val="24"/>
          <w:szCs w:val="24"/>
        </w:rPr>
        <w:t>/08/2025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it-IT"/>
        </w:rPr>
        <w:t>L’amministratore della Google Workspace</w:t>
      </w:r>
    </w:p>
    <w:p>
      <w:pPr>
        <w:pStyle w:val="Normal"/>
        <w:rPr>
          <w:rFonts w:cs="Calibri" w:cstheme="minorHAnsi"/>
          <w:color w:val="0F243E"/>
          <w:sz w:val="24"/>
          <w:szCs w:val="24"/>
        </w:rPr>
      </w:pPr>
      <w:r>
        <w:rPr>
          <w:rFonts w:cs="Calibri" w:cstheme="minorHAnsi"/>
          <w:sz w:val="24"/>
          <w:szCs w:val="24"/>
        </w:rPr>
        <w:t>Prof.ssa Giuseppa Pantaleo</w:t>
      </w:r>
      <w:r>
        <w:rPr>
          <w:rFonts w:cs="Calibri" w:cstheme="minorHAnsi"/>
          <w:color w:val="0F243E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/>
      </w:pPr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rPr/>
        <w:t xml:space="preserve">F.TO IL DIRIGENTE SCOLASTICO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eastAsia="Calibri"/>
          <w:i/>
          <w:sz w:val="16"/>
          <w:szCs w:val="16"/>
        </w:rPr>
        <w:t xml:space="preserve">( Firma autografa sostituita a mezzo stampa ai sensi dell’art. 3 comma 2 del D. Lgs. 39/93)                                                                                         </w:t>
      </w:r>
      <w:r>
        <w:rPr>
          <w:rFonts w:cs="Arial" w:ascii="Arial" w:hAnsi="Arial"/>
        </w:rPr>
        <w:t xml:space="preserve">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004ef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004ef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b004ef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fd26dd"/>
    <w:rPr/>
  </w:style>
  <w:style w:type="character" w:styleId="Strong">
    <w:name w:val="Strong"/>
    <w:basedOn w:val="DefaultParagraphFont"/>
    <w:uiPriority w:val="22"/>
    <w:qFormat/>
    <w:rsid w:val="00fd26dd"/>
    <w:rPr>
      <w:b/>
      <w:bCs/>
    </w:rPr>
  </w:style>
  <w:style w:type="character" w:styleId="Uv3um" w:customStyle="1">
    <w:name w:val="uv3um"/>
    <w:basedOn w:val="DefaultParagraphFont"/>
    <w:qFormat/>
    <w:rsid w:val="00fd26d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43d9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3ksmc" w:customStyle="1">
    <w:name w:val="k3ksmc"/>
    <w:basedOn w:val="Normal"/>
    <w:qFormat/>
    <w:rsid w:val="00fd26dd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iusypantaleo@liceopascasinomarsala.edu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2</Pages>
  <Words>403</Words>
  <Characters>2376</Characters>
  <CharactersWithSpaces>3741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2025-08-26T06:48:00Z</dcterms:created>
  <dc:creator>giuseppa pantaleo</dc:creator>
  <dc:description/>
  <dc:language>it-IT</dc:language>
  <cp:lastModifiedBy/>
  <dcterms:modified xsi:type="dcterms:W3CDTF">2025-08-26T17:25:48Z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