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8FA62" w14:textId="77777777" w:rsidR="007805BC" w:rsidRPr="00524DA9" w:rsidRDefault="00A508F8">
      <w:pPr>
        <w:jc w:val="center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  <w:noProof/>
        </w:rPr>
        <w:drawing>
          <wp:inline distT="0" distB="0" distL="0" distR="0" wp14:anchorId="17035C30" wp14:editId="76F45AE0">
            <wp:extent cx="5455920" cy="1257300"/>
            <wp:effectExtent l="0" t="0" r="0" b="0"/>
            <wp:docPr id="1" name="Immagine 3" descr="https://lh7-rt.googleusercontent.com/docsz/AD_4nXecMVJAHJpMY2Md3MAAObcf1bEMox11WGuzAIiibwOy2Y2KE8Ck7iCD1jVUQjwW8Tq6VbtypNedFgeYm2DfGMulqpmGS4q_k76kBaR-1-BJjCgURYvwr-vPLbXXs8fLXYYfF2_P8NEWqUDQAeguTAQ?key=MI9dZc2VDAGdUe6j4wqd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https://lh7-rt.googleusercontent.com/docsz/AD_4nXecMVJAHJpMY2Md3MAAObcf1bEMox11WGuzAIiibwOy2Y2KE8Ck7iCD1jVUQjwW8Tq6VbtypNedFgeYm2DfGMulqpmGS4q_k76kBaR-1-BJjCgURYvwr-vPLbXXs8fLXYYfF2_P8NEWqUDQAeguTAQ?key=MI9dZc2VDAGdUe6j4wqdu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A499C" w14:textId="77777777" w:rsidR="007805BC" w:rsidRPr="00524DA9" w:rsidRDefault="00A508F8">
      <w:pPr>
        <w:pStyle w:val="NormaleWeb"/>
        <w:spacing w:beforeAutospacing="0" w:after="0" w:afterAutospacing="0"/>
        <w:jc w:val="center"/>
      </w:pPr>
      <w:r w:rsidRPr="00524DA9">
        <w:rPr>
          <w:color w:val="000000"/>
          <w:sz w:val="16"/>
          <w:szCs w:val="16"/>
        </w:rPr>
        <w:t>MINISTERO DELL’ISTRUZIONE E DEL MERITO</w:t>
      </w:r>
    </w:p>
    <w:p w14:paraId="03E6AE82" w14:textId="77777777" w:rsidR="007805BC" w:rsidRPr="00524DA9" w:rsidRDefault="00A508F8">
      <w:pPr>
        <w:pStyle w:val="NormaleWeb"/>
        <w:spacing w:beforeAutospacing="0" w:after="0" w:afterAutospacing="0"/>
        <w:jc w:val="center"/>
      </w:pPr>
      <w:r w:rsidRPr="00524DA9">
        <w:rPr>
          <w:color w:val="000000"/>
          <w:sz w:val="16"/>
          <w:szCs w:val="16"/>
        </w:rPr>
        <w:t>UFFICIO SCOLASTICO REGIONALE PER LA SICILIA</w:t>
      </w:r>
    </w:p>
    <w:p w14:paraId="43C1539E" w14:textId="77777777" w:rsidR="007805BC" w:rsidRPr="00524DA9" w:rsidRDefault="00A508F8">
      <w:pPr>
        <w:pStyle w:val="NormaleWeb"/>
        <w:spacing w:beforeAutospacing="0" w:after="0" w:afterAutospacing="0"/>
        <w:jc w:val="center"/>
      </w:pPr>
      <w:r w:rsidRPr="00524DA9">
        <w:rPr>
          <w:color w:val="000000"/>
          <w:sz w:val="16"/>
          <w:szCs w:val="16"/>
        </w:rPr>
        <w:t>Via Vaccari n. 5 - Marsala - Tel.0923/1928988</w:t>
      </w:r>
    </w:p>
    <w:p w14:paraId="6AB1BC8C" w14:textId="77777777" w:rsidR="007805BC" w:rsidRPr="00524DA9" w:rsidRDefault="00A508F8" w:rsidP="00677112">
      <w:pPr>
        <w:pStyle w:val="NormaleWeb"/>
        <w:spacing w:beforeAutospacing="0" w:after="0" w:afterAutospacing="0"/>
        <w:jc w:val="center"/>
      </w:pPr>
      <w:r w:rsidRPr="00524DA9">
        <w:rPr>
          <w:color w:val="000000"/>
          <w:sz w:val="16"/>
          <w:szCs w:val="16"/>
        </w:rPr>
        <w:t>Cod. Meccanografico TPPM03000Q - Cod. Fiscale e P.IVA 82004490817</w:t>
      </w:r>
    </w:p>
    <w:p w14:paraId="3F9B3322" w14:textId="3FC52E50" w:rsidR="00677112" w:rsidRDefault="00524DA9" w:rsidP="006771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Circ. n. </w:t>
      </w:r>
      <w:r w:rsidR="00DF1E81">
        <w:rPr>
          <w:rFonts w:ascii="Times New Roman" w:hAnsi="Times New Roman" w:cs="Times New Roman"/>
        </w:rPr>
        <w:t>608</w:t>
      </w:r>
      <w:bookmarkStart w:id="0" w:name="_GoBack"/>
      <w:bookmarkEnd w:id="0"/>
    </w:p>
    <w:p w14:paraId="400564E3" w14:textId="77777777" w:rsidR="007805BC" w:rsidRPr="00524DA9" w:rsidRDefault="00A508F8" w:rsidP="00677112">
      <w:pPr>
        <w:spacing w:after="0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>Marsala, 0</w:t>
      </w:r>
      <w:r w:rsidR="00677112">
        <w:rPr>
          <w:rFonts w:ascii="Times New Roman" w:hAnsi="Times New Roman" w:cs="Times New Roman"/>
        </w:rPr>
        <w:t>8</w:t>
      </w:r>
      <w:r w:rsidRPr="00524DA9">
        <w:rPr>
          <w:rFonts w:ascii="Times New Roman" w:hAnsi="Times New Roman" w:cs="Times New Roman"/>
        </w:rPr>
        <w:t>/07/2025</w:t>
      </w:r>
    </w:p>
    <w:p w14:paraId="29FC2186" w14:textId="77777777" w:rsidR="007805BC" w:rsidRPr="00524DA9" w:rsidRDefault="00A508F8" w:rsidP="00677112">
      <w:pPr>
        <w:spacing w:after="0"/>
        <w:jc w:val="right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>Alla DS</w:t>
      </w:r>
    </w:p>
    <w:p w14:paraId="489EC8FA" w14:textId="77777777" w:rsidR="007805BC" w:rsidRPr="00524DA9" w:rsidRDefault="00A508F8" w:rsidP="00677112">
      <w:pPr>
        <w:spacing w:after="0"/>
        <w:jc w:val="right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>Alla DSGA</w:t>
      </w:r>
    </w:p>
    <w:p w14:paraId="0E90FA9C" w14:textId="77777777" w:rsidR="007805BC" w:rsidRPr="00524DA9" w:rsidRDefault="00A508F8" w:rsidP="00677112">
      <w:pPr>
        <w:spacing w:after="0"/>
        <w:jc w:val="right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>Al personale ATA</w:t>
      </w:r>
    </w:p>
    <w:p w14:paraId="6AEAF9B4" w14:textId="77777777" w:rsidR="007805BC" w:rsidRPr="00524DA9" w:rsidRDefault="00A508F8" w:rsidP="00677112">
      <w:pPr>
        <w:spacing w:after="0"/>
        <w:jc w:val="right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 xml:space="preserve">                                                                                                        Agli studenti interessati e alle loro </w:t>
      </w:r>
      <w:r w:rsidR="00677112">
        <w:rPr>
          <w:rFonts w:ascii="Times New Roman" w:hAnsi="Times New Roman" w:cs="Times New Roman"/>
        </w:rPr>
        <w:t>f</w:t>
      </w:r>
      <w:r w:rsidRPr="00524DA9">
        <w:rPr>
          <w:rFonts w:ascii="Times New Roman" w:hAnsi="Times New Roman" w:cs="Times New Roman"/>
        </w:rPr>
        <w:t>amiglie</w:t>
      </w:r>
    </w:p>
    <w:p w14:paraId="537A4FB9" w14:textId="77777777" w:rsidR="007805BC" w:rsidRPr="00524DA9" w:rsidRDefault="00A508F8" w:rsidP="00677112">
      <w:pPr>
        <w:spacing w:after="0"/>
        <w:jc w:val="right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 xml:space="preserve">Al Sito Web       </w:t>
      </w:r>
      <w:r w:rsidR="00677112">
        <w:rPr>
          <w:rFonts w:ascii="Times New Roman" w:hAnsi="Times New Roman" w:cs="Times New Roman"/>
        </w:rPr>
        <w:t xml:space="preserve">                              </w:t>
      </w:r>
      <w:r w:rsidRPr="00524DA9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16514440" w14:textId="77777777" w:rsidR="007805BC" w:rsidRPr="00524DA9" w:rsidRDefault="00A508F8">
      <w:pPr>
        <w:rPr>
          <w:rFonts w:ascii="Times New Roman" w:hAnsi="Times New Roman" w:cs="Times New Roman"/>
          <w:b/>
          <w:sz w:val="24"/>
          <w:szCs w:val="24"/>
        </w:rPr>
      </w:pPr>
      <w:r w:rsidRPr="00524DA9">
        <w:rPr>
          <w:rFonts w:ascii="Times New Roman" w:hAnsi="Times New Roman" w:cs="Times New Roman"/>
          <w:b/>
          <w:sz w:val="24"/>
          <w:szCs w:val="24"/>
        </w:rPr>
        <w:t xml:space="preserve">Oggetto: Inizio corsi </w:t>
      </w:r>
      <w:proofErr w:type="spellStart"/>
      <w:r w:rsidRPr="00524DA9">
        <w:rPr>
          <w:rFonts w:ascii="Times New Roman" w:hAnsi="Times New Roman" w:cs="Times New Roman"/>
          <w:b/>
          <w:sz w:val="24"/>
          <w:szCs w:val="24"/>
        </w:rPr>
        <w:t>Mentoring</w:t>
      </w:r>
      <w:proofErr w:type="spellEnd"/>
      <w:r w:rsidRPr="00524DA9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524DA9">
        <w:rPr>
          <w:rFonts w:ascii="Times New Roman" w:hAnsi="Times New Roman" w:cs="Times New Roman"/>
          <w:b/>
          <w:sz w:val="24"/>
          <w:szCs w:val="24"/>
        </w:rPr>
        <w:t>SPAGNOLO E</w:t>
      </w:r>
      <w:r w:rsidR="000E230A">
        <w:rPr>
          <w:rFonts w:ascii="Times New Roman" w:hAnsi="Times New Roman" w:cs="Times New Roman"/>
          <w:b/>
          <w:sz w:val="24"/>
          <w:szCs w:val="24"/>
        </w:rPr>
        <w:t>-60</w:t>
      </w:r>
    </w:p>
    <w:p w14:paraId="46B40F23" w14:textId="77777777" w:rsidR="007805BC" w:rsidRDefault="00A508F8" w:rsidP="006771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A9">
        <w:rPr>
          <w:rFonts w:ascii="Times New Roman" w:hAnsi="Times New Roman" w:cs="Times New Roman"/>
          <w:sz w:val="24"/>
          <w:szCs w:val="24"/>
        </w:rPr>
        <w:t>Con la presente si comunica che, nell’ambito delle azioni di prevenzione e contrasto alla dispersione scolastica (D.M. 19 del 2 febb</w:t>
      </w:r>
      <w:r w:rsidR="00524DA9">
        <w:rPr>
          <w:rFonts w:ascii="Times New Roman" w:hAnsi="Times New Roman" w:cs="Times New Roman"/>
          <w:sz w:val="24"/>
          <w:szCs w:val="24"/>
        </w:rPr>
        <w:t>raio 2024), a partire da venerdì 11/07/2025, avrà</w:t>
      </w:r>
      <w:r w:rsidRPr="00524DA9">
        <w:rPr>
          <w:rFonts w:ascii="Times New Roman" w:hAnsi="Times New Roman" w:cs="Times New Roman"/>
          <w:sz w:val="24"/>
          <w:szCs w:val="24"/>
        </w:rPr>
        <w:t xml:space="preserve"> inizio i</w:t>
      </w:r>
      <w:r w:rsidR="00524DA9">
        <w:rPr>
          <w:rFonts w:ascii="Times New Roman" w:hAnsi="Times New Roman" w:cs="Times New Roman"/>
          <w:sz w:val="24"/>
          <w:szCs w:val="24"/>
        </w:rPr>
        <w:t>l corso</w:t>
      </w:r>
      <w:r w:rsidRPr="0052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DA9">
        <w:rPr>
          <w:rFonts w:ascii="Times New Roman" w:hAnsi="Times New Roman" w:cs="Times New Roman"/>
          <w:sz w:val="24"/>
          <w:szCs w:val="24"/>
        </w:rPr>
        <w:t>Mentoring</w:t>
      </w:r>
      <w:proofErr w:type="spellEnd"/>
      <w:r w:rsidRPr="00524DA9">
        <w:rPr>
          <w:rFonts w:ascii="Times New Roman" w:hAnsi="Times New Roman" w:cs="Times New Roman"/>
          <w:sz w:val="24"/>
          <w:szCs w:val="24"/>
        </w:rPr>
        <w:t xml:space="preserve"> in ogg</w:t>
      </w:r>
      <w:r w:rsidR="00524DA9">
        <w:rPr>
          <w:rFonts w:ascii="Times New Roman" w:hAnsi="Times New Roman" w:cs="Times New Roman"/>
          <w:sz w:val="24"/>
          <w:szCs w:val="24"/>
        </w:rPr>
        <w:t>etto, finalizzato</w:t>
      </w:r>
      <w:r w:rsidRPr="00524DA9">
        <w:rPr>
          <w:rFonts w:ascii="Times New Roman" w:hAnsi="Times New Roman" w:cs="Times New Roman"/>
          <w:sz w:val="24"/>
          <w:szCs w:val="24"/>
        </w:rPr>
        <w:t xml:space="preserve"> al recupero delle carenze di Lingua </w:t>
      </w:r>
      <w:r w:rsidR="00524DA9">
        <w:rPr>
          <w:rFonts w:ascii="Times New Roman" w:hAnsi="Times New Roman" w:cs="Times New Roman"/>
          <w:sz w:val="24"/>
          <w:szCs w:val="24"/>
        </w:rPr>
        <w:t>Spagnola</w:t>
      </w:r>
      <w:r w:rsidRPr="00524DA9">
        <w:rPr>
          <w:rFonts w:ascii="Times New Roman" w:hAnsi="Times New Roman" w:cs="Times New Roman"/>
          <w:sz w:val="24"/>
          <w:szCs w:val="24"/>
        </w:rPr>
        <w:t>.</w:t>
      </w:r>
      <w:r w:rsidR="00677112">
        <w:rPr>
          <w:rFonts w:ascii="Times New Roman" w:hAnsi="Times New Roman" w:cs="Times New Roman"/>
          <w:sz w:val="24"/>
          <w:szCs w:val="24"/>
        </w:rPr>
        <w:t xml:space="preserve"> </w:t>
      </w:r>
      <w:r w:rsidRPr="00524DA9">
        <w:rPr>
          <w:rFonts w:ascii="Times New Roman" w:hAnsi="Times New Roman" w:cs="Times New Roman"/>
          <w:sz w:val="24"/>
          <w:szCs w:val="24"/>
        </w:rPr>
        <w:t>I</w:t>
      </w:r>
      <w:r w:rsidR="00524DA9">
        <w:rPr>
          <w:rFonts w:ascii="Times New Roman" w:hAnsi="Times New Roman" w:cs="Times New Roman"/>
          <w:sz w:val="24"/>
          <w:szCs w:val="24"/>
        </w:rPr>
        <w:t>l</w:t>
      </w:r>
      <w:r w:rsidRPr="00524DA9">
        <w:rPr>
          <w:rFonts w:ascii="Times New Roman" w:hAnsi="Times New Roman" w:cs="Times New Roman"/>
          <w:sz w:val="24"/>
          <w:szCs w:val="24"/>
        </w:rPr>
        <w:t xml:space="preserve"> suddett</w:t>
      </w:r>
      <w:r w:rsidR="00524DA9">
        <w:rPr>
          <w:rFonts w:ascii="Times New Roman" w:hAnsi="Times New Roman" w:cs="Times New Roman"/>
          <w:sz w:val="24"/>
          <w:szCs w:val="24"/>
        </w:rPr>
        <w:t>o corso</w:t>
      </w:r>
      <w:r w:rsidRPr="00524DA9">
        <w:rPr>
          <w:rFonts w:ascii="Times New Roman" w:hAnsi="Times New Roman" w:cs="Times New Roman"/>
          <w:sz w:val="24"/>
          <w:szCs w:val="24"/>
        </w:rPr>
        <w:t xml:space="preserve"> </w:t>
      </w:r>
      <w:r w:rsidR="00524DA9">
        <w:rPr>
          <w:rFonts w:ascii="Times New Roman" w:hAnsi="Times New Roman" w:cs="Times New Roman"/>
          <w:sz w:val="24"/>
          <w:szCs w:val="24"/>
        </w:rPr>
        <w:t>sarà tenuto dalla Prof.ssa Giacalone Rosa Maria</w:t>
      </w:r>
      <w:r w:rsidRPr="00524DA9">
        <w:rPr>
          <w:rFonts w:ascii="Times New Roman" w:hAnsi="Times New Roman" w:cs="Times New Roman"/>
          <w:sz w:val="24"/>
          <w:szCs w:val="24"/>
        </w:rPr>
        <w:t xml:space="preserve"> in qualità di esperto formatore.</w:t>
      </w:r>
      <w:r w:rsidR="00677112">
        <w:rPr>
          <w:rFonts w:ascii="Times New Roman" w:hAnsi="Times New Roman" w:cs="Times New Roman"/>
          <w:sz w:val="24"/>
          <w:szCs w:val="24"/>
        </w:rPr>
        <w:t xml:space="preserve"> </w:t>
      </w:r>
      <w:r w:rsidRPr="00524DA9">
        <w:rPr>
          <w:rFonts w:ascii="Times New Roman" w:hAnsi="Times New Roman" w:cs="Times New Roman"/>
          <w:sz w:val="24"/>
          <w:szCs w:val="24"/>
        </w:rPr>
        <w:t>Si precisa che le lezioni avranno una durata complessiva di 14 ore distribuite in 7 incontri e si terranno presso il plesso di via Falcone n. 20, secondo i</w:t>
      </w:r>
      <w:r w:rsidR="00677112">
        <w:rPr>
          <w:rFonts w:ascii="Times New Roman" w:hAnsi="Times New Roman" w:cs="Times New Roman"/>
          <w:sz w:val="24"/>
          <w:szCs w:val="24"/>
        </w:rPr>
        <w:t>l seguente calendario:</w:t>
      </w:r>
    </w:p>
    <w:p w14:paraId="04B57AEC" w14:textId="77777777" w:rsidR="00677112" w:rsidRPr="00677112" w:rsidRDefault="00677112" w:rsidP="006771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6682"/>
        <w:gridCol w:w="1944"/>
      </w:tblGrid>
      <w:tr w:rsidR="007805BC" w:rsidRPr="00677112" w14:paraId="4CF69BB6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74F8" w14:textId="77777777" w:rsidR="007805BC" w:rsidRPr="00677112" w:rsidRDefault="007805BC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921A3" w14:textId="77777777" w:rsidR="007805BC" w:rsidRPr="00677112" w:rsidRDefault="00524DA9" w:rsidP="006771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CLASSE 2^G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585D" w14:textId="77777777" w:rsidR="007805BC" w:rsidRPr="00677112" w:rsidRDefault="007805BC" w:rsidP="00677112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05BC" w:rsidRPr="00677112" w14:paraId="27C6119D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6A3D" w14:textId="77777777" w:rsidR="007805BC" w:rsidRPr="00677112" w:rsidRDefault="007805BC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66D4" w14:textId="77777777" w:rsidR="007805BC" w:rsidRPr="00677112" w:rsidRDefault="00524DA9" w:rsidP="006771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Alunna: Saladino M</w:t>
            </w:r>
            <w:r w:rsidR="000E23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iryam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7D20" w14:textId="77777777" w:rsidR="007805BC" w:rsidRPr="00677112" w:rsidRDefault="007805BC" w:rsidP="00677112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05BC" w:rsidRPr="00677112" w14:paraId="119E344C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7778" w14:textId="77777777" w:rsidR="007805BC" w:rsidRPr="00677112" w:rsidRDefault="007805BC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22B6" w14:textId="77777777" w:rsidR="007805BC" w:rsidRPr="00677112" w:rsidRDefault="00524DA9" w:rsidP="0067711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Prof.ssa Giacalone Rosa Maria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A484" w14:textId="77777777" w:rsidR="007805BC" w:rsidRPr="00677112" w:rsidRDefault="007805BC" w:rsidP="00677112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05BC" w:rsidRPr="00677112" w14:paraId="4C74F2FE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0100" w14:textId="77777777" w:rsidR="007805BC" w:rsidRPr="00677112" w:rsidRDefault="00A508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6272" w14:textId="77777777" w:rsidR="007805BC" w:rsidRPr="00677112" w:rsidRDefault="00524DA9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Venerdì</w:t>
            </w:r>
            <w:r w:rsidR="00F545E0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B528E9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Luglio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9C95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524DA9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8.30 – 10.30</w:t>
            </w:r>
          </w:p>
        </w:tc>
      </w:tr>
      <w:tr w:rsidR="007805BC" w:rsidRPr="00677112" w14:paraId="3046076A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E592" w14:textId="77777777" w:rsidR="007805BC" w:rsidRPr="00677112" w:rsidRDefault="00A508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F012" w14:textId="77777777" w:rsidR="007805BC" w:rsidRPr="00677112" w:rsidRDefault="00524DA9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Lunedì</w:t>
            </w:r>
            <w:r w:rsidR="00F545E0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B528E9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</w:t>
            </w:r>
            <w:r w:rsidR="00F545E0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uglio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7E12B" w14:textId="77777777" w:rsidR="007805BC" w:rsidRPr="00677112" w:rsidRDefault="00524DA9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11.00 – 13.00</w:t>
            </w:r>
          </w:p>
        </w:tc>
      </w:tr>
      <w:tr w:rsidR="007805BC" w:rsidRPr="00677112" w14:paraId="33DCE9DE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2A5A" w14:textId="77777777" w:rsidR="007805BC" w:rsidRPr="00677112" w:rsidRDefault="00A508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850F" w14:textId="77777777" w:rsidR="007805BC" w:rsidRPr="00677112" w:rsidRDefault="00524DA9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Mercoledì </w:t>
            </w:r>
            <w:r w:rsidR="00F545E0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B528E9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lugl</w:t>
            </w:r>
            <w:r w:rsidR="00F545E0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io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D3311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09.00 – 11.00</w:t>
            </w:r>
          </w:p>
        </w:tc>
      </w:tr>
      <w:tr w:rsidR="007805BC" w:rsidRPr="00677112" w14:paraId="472B1577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98F" w14:textId="77777777" w:rsidR="007805BC" w:rsidRPr="00677112" w:rsidRDefault="00A508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399A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Venerdì      </w:t>
            </w:r>
            <w:r w:rsidR="00B528E9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Luglio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D429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09.00 – 11.00</w:t>
            </w:r>
          </w:p>
        </w:tc>
      </w:tr>
      <w:tr w:rsidR="007805BC" w:rsidRPr="00677112" w14:paraId="5A69D0A2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57B6" w14:textId="77777777" w:rsidR="007805BC" w:rsidRPr="00677112" w:rsidRDefault="00A508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C705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Lunedì </w:t>
            </w:r>
            <w:r w:rsidR="00B528E9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</w:t>
            </w: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Luglio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E5DC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09.00 – 11.00</w:t>
            </w:r>
          </w:p>
        </w:tc>
      </w:tr>
      <w:tr w:rsidR="007805BC" w:rsidRPr="00677112" w14:paraId="478A330A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BB08" w14:textId="77777777" w:rsidR="007805BC" w:rsidRPr="00677112" w:rsidRDefault="00A508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F620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Giovedì    </w:t>
            </w:r>
            <w:r w:rsidR="00B528E9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Agosto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09C2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09.00 – 11.00</w:t>
            </w:r>
          </w:p>
        </w:tc>
      </w:tr>
      <w:tr w:rsidR="007805BC" w:rsidRPr="00677112" w14:paraId="25118251" w14:textId="77777777" w:rsidTr="00677112">
        <w:trPr>
          <w:trHeight w:val="362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DF20" w14:textId="77777777" w:rsidR="007805BC" w:rsidRPr="00677112" w:rsidRDefault="00A508F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095F5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Venerdì     </w:t>
            </w:r>
            <w:r w:rsidR="00B528E9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677112"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Agosto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AED8" w14:textId="77777777" w:rsidR="007805BC" w:rsidRPr="00677112" w:rsidRDefault="00F545E0" w:rsidP="0067711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09.00 – 11.00</w:t>
            </w:r>
          </w:p>
        </w:tc>
      </w:tr>
    </w:tbl>
    <w:p w14:paraId="2BC11BD8" w14:textId="77777777" w:rsidR="00677112" w:rsidRDefault="00677112" w:rsidP="0067711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55ECB6" w14:textId="77777777" w:rsidR="007805BC" w:rsidRPr="00524DA9" w:rsidRDefault="00A508F8" w:rsidP="006771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>Eventuali cambiamenti saranno tempestivamente comunicati dalla docente nel corso degli incontri.</w:t>
      </w:r>
      <w:bookmarkStart w:id="1" w:name="_gjdgxs"/>
      <w:bookmarkEnd w:id="1"/>
    </w:p>
    <w:p w14:paraId="3D66C148" w14:textId="77777777" w:rsidR="007805BC" w:rsidRPr="00524DA9" w:rsidRDefault="00A508F8" w:rsidP="00677112">
      <w:pPr>
        <w:spacing w:after="0"/>
        <w:jc w:val="both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 xml:space="preserve">La docente </w:t>
      </w:r>
    </w:p>
    <w:p w14:paraId="2A11C5B8" w14:textId="77777777" w:rsidR="00F545E0" w:rsidRDefault="00A508F8" w:rsidP="00677112">
      <w:pPr>
        <w:spacing w:after="0"/>
        <w:jc w:val="both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 xml:space="preserve">Prof.ssa </w:t>
      </w:r>
      <w:r w:rsidR="00F545E0">
        <w:rPr>
          <w:rFonts w:ascii="Times New Roman" w:hAnsi="Times New Roman" w:cs="Times New Roman"/>
        </w:rPr>
        <w:t>Rosa Maria Giacalone</w:t>
      </w:r>
    </w:p>
    <w:p w14:paraId="06DAE02A" w14:textId="77777777" w:rsidR="007805BC" w:rsidRPr="00524DA9" w:rsidRDefault="00A508F8" w:rsidP="00677112">
      <w:pPr>
        <w:spacing w:after="0"/>
        <w:jc w:val="both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>IL DIRIGENTE SCOLASTICO</w:t>
      </w:r>
    </w:p>
    <w:p w14:paraId="15D66734" w14:textId="77777777" w:rsidR="007805BC" w:rsidRPr="00524DA9" w:rsidRDefault="00A508F8" w:rsidP="006771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Prof.ssa Anna Maria </w:t>
      </w:r>
      <w:proofErr w:type="spellStart"/>
      <w:r w:rsidRPr="00524DA9">
        <w:rPr>
          <w:rFonts w:ascii="Times New Roman" w:hAnsi="Times New Roman" w:cs="Times New Roman"/>
        </w:rPr>
        <w:t>Angileri</w:t>
      </w:r>
      <w:proofErr w:type="spellEnd"/>
    </w:p>
    <w:p w14:paraId="5D41F55A" w14:textId="77777777" w:rsidR="007805BC" w:rsidRPr="00524DA9" w:rsidRDefault="00A508F8" w:rsidP="006771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545E0">
        <w:rPr>
          <w:rFonts w:ascii="Times New Roman" w:hAnsi="Times New Roman" w:cs="Times New Roman"/>
        </w:rPr>
        <w:t xml:space="preserve">                     </w:t>
      </w:r>
      <w:r w:rsidRPr="00524DA9">
        <w:rPr>
          <w:rFonts w:ascii="Times New Roman" w:hAnsi="Times New Roman" w:cs="Times New Roman"/>
        </w:rPr>
        <w:t xml:space="preserve"> Firma autografa sostituita a mezzo</w:t>
      </w:r>
    </w:p>
    <w:p w14:paraId="466E7821" w14:textId="77777777" w:rsidR="007805BC" w:rsidRPr="00524DA9" w:rsidRDefault="00A508F8" w:rsidP="00677112">
      <w:pPr>
        <w:spacing w:after="0" w:line="240" w:lineRule="auto"/>
        <w:rPr>
          <w:rFonts w:ascii="Times New Roman" w:hAnsi="Times New Roman" w:cs="Times New Roman"/>
        </w:rPr>
      </w:pPr>
      <w:r w:rsidRPr="00524DA9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545E0">
        <w:rPr>
          <w:rFonts w:ascii="Times New Roman" w:hAnsi="Times New Roman" w:cs="Times New Roman"/>
        </w:rPr>
        <w:t xml:space="preserve">                   </w:t>
      </w:r>
      <w:r w:rsidRPr="00524DA9">
        <w:rPr>
          <w:rFonts w:ascii="Times New Roman" w:hAnsi="Times New Roman" w:cs="Times New Roman"/>
        </w:rPr>
        <w:t>ai sensi dell’art. 3 comma 2 del D. L. 39/93</w:t>
      </w:r>
    </w:p>
    <w:sectPr w:rsidR="007805BC" w:rsidRPr="00524DA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6BE77" w14:textId="77777777" w:rsidR="000C52D4" w:rsidRDefault="000C52D4">
      <w:pPr>
        <w:spacing w:after="0" w:line="240" w:lineRule="auto"/>
      </w:pPr>
      <w:r>
        <w:separator/>
      </w:r>
    </w:p>
  </w:endnote>
  <w:endnote w:type="continuationSeparator" w:id="0">
    <w:p w14:paraId="0A73F268" w14:textId="77777777" w:rsidR="000C52D4" w:rsidRDefault="000C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CC3BD" w14:textId="77777777" w:rsidR="007805BC" w:rsidRDefault="00A508F8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677112">
      <w:rPr>
        <w:noProof/>
        <w:color w:val="000000"/>
      </w:rPr>
      <w:t>1</w:t>
    </w:r>
    <w:r>
      <w:rPr>
        <w:color w:val="000000"/>
      </w:rPr>
      <w:fldChar w:fldCharType="end"/>
    </w:r>
  </w:p>
  <w:p w14:paraId="142E1DE0" w14:textId="77777777" w:rsidR="007805BC" w:rsidRDefault="007805B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80D81" w14:textId="77777777" w:rsidR="000C52D4" w:rsidRDefault="000C52D4">
      <w:pPr>
        <w:spacing w:after="0" w:line="240" w:lineRule="auto"/>
      </w:pPr>
      <w:r>
        <w:separator/>
      </w:r>
    </w:p>
  </w:footnote>
  <w:footnote w:type="continuationSeparator" w:id="0">
    <w:p w14:paraId="65E3F863" w14:textId="77777777" w:rsidR="000C52D4" w:rsidRDefault="000C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4628" w14:textId="77777777" w:rsidR="007805BC" w:rsidRDefault="007805BC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BC"/>
    <w:rsid w:val="00080D98"/>
    <w:rsid w:val="000C52D4"/>
    <w:rsid w:val="000E230A"/>
    <w:rsid w:val="00182BA4"/>
    <w:rsid w:val="003F1000"/>
    <w:rsid w:val="00524DA9"/>
    <w:rsid w:val="00677112"/>
    <w:rsid w:val="007805BC"/>
    <w:rsid w:val="00A508F8"/>
    <w:rsid w:val="00A7151D"/>
    <w:rsid w:val="00B528E9"/>
    <w:rsid w:val="00D833CE"/>
    <w:rsid w:val="00DF1E81"/>
    <w:rsid w:val="00F5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D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07A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07A32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07A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07A32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rsid w:val="002A062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07A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07A32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07A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07A32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rsid w:val="002A062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2025-07-10T07:23:00Z</dcterms:created>
  <dcterms:modified xsi:type="dcterms:W3CDTF">2025-07-10T07:23:00Z</dcterms:modified>
  <dc:language>it-IT</dc:language>
</cp:coreProperties>
</file>