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both"/>
        <w:outlineLvl w:val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ab/>
        <w:tab/>
        <w:tab/>
        <w:tab/>
        <w:tab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both"/>
        <w:outlineLvl w:val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Circ. N. </w:t>
      </w:r>
      <w:r>
        <w:rPr>
          <w:sz w:val="28"/>
          <w:szCs w:val="28"/>
        </w:rPr>
        <w:t>172</w:t>
      </w:r>
      <w:r>
        <w:rPr>
          <w:sz w:val="28"/>
          <w:szCs w:val="28"/>
        </w:rPr>
        <w:t xml:space="preserve">                                                                                       Marsala,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/11/2024                     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/>
      </w:pPr>
      <w:r>
        <w:rPr>
          <w:sz w:val="28"/>
          <w:szCs w:val="28"/>
        </w:rPr>
        <w:t xml:space="preserve">                                     </w:t>
      </w:r>
      <w:r>
        <w:rPr/>
        <w:t>AI DOCENTI DI TUTTE LE  CLASSI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/>
      </w:pPr>
      <w:r>
        <w:rPr/>
        <w:t>Agli studenti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/>
      </w:pPr>
      <w:r>
        <w:rPr/>
        <w:t>Al sito Web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Normal"/>
        <w:rPr>
          <w:rFonts w:ascii="Cambria" w:hAnsi="Cambria" w:cs="Apple Symbol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pple Symbols"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OGGETTO: LIBRO PARTY  – 22 NOVEMBRE 2024</w:t>
      </w:r>
    </w:p>
    <w:p>
      <w:pPr>
        <w:pStyle w:val="Normal"/>
        <w:jc w:val="both"/>
        <w:rPr>
          <w:rFonts w:ascii="Cambria" w:hAnsi="Cambria" w:cs="Apple Symbols"/>
          <w:i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Enfasi"/>
          <w:rFonts w:cs="Apple Symbols" w:ascii="Cambria" w:hAnsi="Cambria"/>
          <w:sz w:val="28"/>
          <w:szCs w:val="28"/>
        </w:rPr>
        <w:t xml:space="preserve">Anche quest’anno, in occasione della 11° edizione di LIBRIAMOCI-GIORNATE DI LETTURA NELLE SCUOLE, il nostro Liceo organizza il </w:t>
      </w:r>
      <w:r>
        <w:rPr>
          <w:rStyle w:val="Enfasi"/>
          <w:rFonts w:cs="Apple Symbols" w:ascii="Cambria" w:hAnsi="Cambria"/>
          <w:b/>
          <w:sz w:val="28"/>
          <w:szCs w:val="28"/>
        </w:rPr>
        <w:t xml:space="preserve">“LIBRO PARTY” </w:t>
      </w:r>
      <w:r>
        <w:rPr>
          <w:rStyle w:val="Enfasi"/>
          <w:rFonts w:cs="Apple Symbols" w:ascii="Cambria" w:hAnsi="Cambria"/>
          <w:i w:val="false"/>
          <w:sz w:val="28"/>
          <w:szCs w:val="28"/>
        </w:rPr>
        <w:t>che,</w:t>
      </w:r>
      <w:r>
        <w:rPr>
          <w:rStyle w:val="Enfasi"/>
          <w:rFonts w:cs="Apple Symbols" w:ascii="Cambria" w:hAnsi="Cambria"/>
          <w:sz w:val="28"/>
          <w:szCs w:val="28"/>
        </w:rPr>
        <w:t xml:space="preserve"> grazie alla presenza di alcuni alunni delle classi terze delle scuole medie, rappresenta una importante occasione per l’attività di orientamento. </w:t>
      </w:r>
    </w:p>
    <w:p>
      <w:pPr>
        <w:pStyle w:val="Normal"/>
        <w:jc w:val="both"/>
        <w:rPr>
          <w:rStyle w:val="Strong"/>
          <w:rFonts w:ascii="Cambria" w:hAnsi="Cambria" w:cs="Apple Symbols"/>
          <w:b w:val="false"/>
          <w:b w:val="false"/>
          <w:sz w:val="22"/>
          <w:szCs w:val="22"/>
        </w:rPr>
      </w:pPr>
      <w:r>
        <w:rPr>
          <w:rStyle w:val="Enfasi"/>
          <w:rFonts w:cs="Apple Symbols" w:ascii="Cambria" w:hAnsi="Cambria"/>
          <w:sz w:val="28"/>
          <w:szCs w:val="28"/>
        </w:rPr>
        <w:t xml:space="preserve">Il tema istituzionale proposto quest’anno </w:t>
      </w:r>
      <w:r>
        <w:rPr>
          <w:rStyle w:val="Enfasi"/>
          <w:rFonts w:ascii="Cambria" w:hAnsi="Cambria"/>
          <w:sz w:val="28"/>
          <w:szCs w:val="28"/>
        </w:rPr>
        <w:t>è</w:t>
      </w:r>
      <w:r>
        <w:rPr>
          <w:rStyle w:val="Enfasi"/>
          <w:rFonts w:cs="Apple Symbols" w:ascii="Cambria" w:hAnsi="Cambria"/>
          <w:sz w:val="28"/>
          <w:szCs w:val="28"/>
        </w:rPr>
        <w:t xml:space="preserve"> </w:t>
      </w:r>
      <w:r>
        <w:rPr>
          <w:rStyle w:val="Enfasi"/>
          <w:rFonts w:cs="Apple Symbols" w:ascii="Cambria" w:hAnsi="Cambria"/>
          <w:b/>
          <w:sz w:val="28"/>
          <w:szCs w:val="28"/>
        </w:rPr>
        <w:t>“S(u)ono lib(e)o</w:t>
      </w:r>
      <w:r>
        <w:rPr>
          <w:rStyle w:val="Enfasi"/>
          <w:rFonts w:cs="Apple Symbols" w:ascii="Cambria" w:hAnsi="Cambria"/>
          <w:sz w:val="28"/>
          <w:szCs w:val="28"/>
        </w:rPr>
        <w:t xml:space="preserve">” e i ragazzi </w:t>
      </w:r>
      <w:r>
        <w:rPr>
          <w:rStyle w:val="Strong"/>
          <w:rFonts w:cs="Apple Symbols" w:ascii="Cambria" w:hAnsi="Cambria"/>
          <w:b w:val="false"/>
          <w:i/>
          <w:sz w:val="28"/>
          <w:szCs w:val="28"/>
        </w:rPr>
        <w:t xml:space="preserve">saranno i protagonisti di un percorso di lettura ad Alta Voce di storie, poesie o racconti di vario genere, da loro creati, ma che abbiano in comune il tema </w:t>
      </w:r>
      <w:r>
        <w:rPr>
          <w:rStyle w:val="Strong"/>
          <w:rFonts w:ascii="Cambria" w:hAnsi="Cambria"/>
          <w:b w:val="false"/>
          <w:i/>
          <w:sz w:val="28"/>
          <w:szCs w:val="28"/>
        </w:rPr>
        <w:t>della lettura come strumento che rende consapevoli e di conseguenza autenticamente liberi.</w:t>
      </w:r>
      <w:r>
        <w:rPr>
          <w:rStyle w:val="Strong"/>
          <w:rFonts w:cs="Apple Symbols" w:ascii="Cambria" w:hAnsi="Cambria"/>
          <w:b w:val="false"/>
          <w:i/>
          <w:sz w:val="28"/>
          <w:szCs w:val="28"/>
        </w:rPr>
        <w:t xml:space="preserve"> </w:t>
      </w:r>
      <w:r>
        <w:rPr>
          <w:rStyle w:val="Strong"/>
          <w:rFonts w:ascii="Cambria" w:hAnsi="Cambria"/>
          <w:b w:val="false"/>
          <w:i/>
          <w:sz w:val="28"/>
          <w:szCs w:val="28"/>
        </w:rPr>
        <w:t>È</w:t>
      </w:r>
      <w:r>
        <w:rPr>
          <w:rStyle w:val="Strong"/>
          <w:rFonts w:cs="Apple Symbols" w:ascii="Cambria" w:hAnsi="Cambria"/>
          <w:b w:val="false"/>
          <w:i/>
          <w:sz w:val="28"/>
          <w:szCs w:val="28"/>
        </w:rPr>
        <w:t xml:space="preserve"> previsto, all’interno della cornice, una breve performance di alcuni ragazzi del nostro</w:t>
      </w:r>
      <w:r>
        <w:rPr>
          <w:rStyle w:val="Strong"/>
          <w:rFonts w:cs="Apple Symbols" w:ascii="Cambria" w:hAnsi="Cambria"/>
          <w:b w:val="false"/>
          <w:sz w:val="22"/>
          <w:szCs w:val="22"/>
        </w:rPr>
        <w:t xml:space="preserve"> </w:t>
      </w:r>
      <w:r>
        <w:rPr>
          <w:rStyle w:val="Strong"/>
          <w:rFonts w:cs="Apple Symbols" w:ascii="Cambria" w:hAnsi="Cambria"/>
          <w:b w:val="false"/>
          <w:i/>
          <w:sz w:val="28"/>
          <w:szCs w:val="28"/>
        </w:rPr>
        <w:t>Liceo</w:t>
      </w:r>
      <w:r>
        <w:rPr>
          <w:rStyle w:val="Strong"/>
          <w:rFonts w:cs="Apple Symbols" w:ascii="Cambria" w:hAnsi="Cambria"/>
          <w:b w:val="false"/>
          <w:sz w:val="22"/>
          <w:szCs w:val="22"/>
        </w:rPr>
        <w:t>.</w:t>
      </w:r>
    </w:p>
    <w:p>
      <w:pPr>
        <w:pStyle w:val="Normal"/>
        <w:jc w:val="both"/>
        <w:rPr>
          <w:rStyle w:val="Enfasi"/>
          <w:rFonts w:ascii="Cambria" w:hAnsi="Cambria" w:cs="Apple Symbols"/>
          <w:b/>
          <w:b/>
          <w:sz w:val="28"/>
          <w:szCs w:val="28"/>
        </w:rPr>
      </w:pPr>
      <w:r>
        <w:rPr>
          <w:rStyle w:val="Enfasi"/>
          <w:rFonts w:cs="Apple Symbols" w:ascii="Cambria" w:hAnsi="Cambria"/>
          <w:b/>
          <w:sz w:val="28"/>
          <w:szCs w:val="28"/>
        </w:rPr>
        <w:t>La manifestazione del “Libro Party” si terrà il giorno 22 novembre 2024 alle ore 15:30 presso la sede di via Falcone, 20.</w:t>
      </w:r>
    </w:p>
    <w:p>
      <w:pPr>
        <w:pStyle w:val="Normal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F.TO LA DOCENTE REFERENTE</w:t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Prof.ssa Giacoma Loredana Anselmi</w:t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righ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F.TO IL DIRIGENTE SCOLASTICO</w:t>
      </w:r>
    </w:p>
    <w:p>
      <w:pPr>
        <w:pStyle w:val="Normal"/>
        <w:ind w:left="5664" w:firstLine="708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Prof.ssa Anna Maria Angileri</w:t>
      </w:r>
    </w:p>
    <w:p>
      <w:pPr>
        <w:pStyle w:val="MediumGrid2"/>
        <w:jc w:val="right"/>
        <w:rPr/>
      </w:pPr>
      <w:r>
        <w:rPr>
          <w:rFonts w:eastAsia="Calibri"/>
          <w:lang w:eastAsia="en-US"/>
        </w:rPr>
        <w:t>(Firma autografa sostituita a mezzo stampa</w:t>
      </w:r>
    </w:p>
    <w:p>
      <w:pPr>
        <w:pStyle w:val="MediumGrid2"/>
        <w:jc w:val="right"/>
        <w:rPr>
          <w:rFonts w:ascii="Arial" w:hAnsi="Arial" w:cs="Arial"/>
          <w:sz w:val="24"/>
          <w:szCs w:val="24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ai sensi dell’art. 3 comma 2 del D. Lgs. 39/93)</w:t>
      </w:r>
    </w:p>
    <w:p>
      <w:pPr>
        <w:pStyle w:val="Normal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tabs>
          <w:tab w:val="clear" w:pos="708"/>
          <w:tab w:val="left" w:pos="6480" w:leader="none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924" w:gutter="0" w:header="357" w:top="539" w:footer="34" w:bottom="1134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6480" w:leader="none"/>
        </w:tabs>
        <w:rPr/>
      </w:pPr>
      <w:r>
        <w:rPr/>
      </w:r>
    </w:p>
    <w:sectPr>
      <w:type w:val="continuous"/>
      <w:pgSz w:w="11906" w:h="16838"/>
      <w:pgMar w:left="1134" w:right="924" w:gutter="0" w:header="357" w:top="539" w:footer="34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MS Shell Dlg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4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799"/>
      <w:gridCol w:w="1048"/>
    </w:tblGrid>
    <w:tr>
      <w:trPr>
        <w:trHeight w:val="1870" w:hRule="atLeast"/>
      </w:trPr>
      <w:tc>
        <w:tcPr>
          <w:tcW w:w="8799" w:type="dxa"/>
          <w:tcBorders/>
        </w:tcPr>
        <w:p>
          <w:pPr>
            <w:pStyle w:val="Normal"/>
            <w:widowControl w:val="false"/>
            <w:rPr>
              <w:rFonts w:ascii="Tahoma" w:hAnsi="Tahoma" w:cs="Tahoma"/>
              <w:sz w:val="16"/>
              <w:szCs w:val="16"/>
            </w:rPr>
          </w:pPr>
          <w:r>
            <w:rPr/>
            <w:drawing>
              <wp:inline distT="0" distB="0" distL="0" distR="0">
                <wp:extent cx="5450205" cy="125984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20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" w:type="dxa"/>
          <w:tcBorders/>
        </w:tcPr>
        <w:p>
          <w:pPr>
            <w:pStyle w:val="Normal"/>
            <w:widowControl w:val="false"/>
            <w:jc w:val="center"/>
            <w:rPr>
              <w:rFonts w:ascii="Tahoma" w:hAnsi="Tahoma" w:cs="Tahoma"/>
              <w:color w:val="333333"/>
              <w:sz w:val="16"/>
              <w:szCs w:val="20"/>
            </w:rPr>
          </w:pPr>
          <w:r>
            <w:rPr>
              <w:rFonts w:cs="Tahoma" w:ascii="Tahoma" w:hAnsi="Tahoma"/>
              <w:color w:val="333333"/>
              <w:sz w:val="16"/>
              <w:szCs w:val="20"/>
            </w:rPr>
            <w:t>1</w:t>
          </w:r>
        </w:p>
        <w:p>
          <w:pPr>
            <w:pStyle w:val="Normal"/>
            <w:widowControl w:val="false"/>
            <w:jc w:val="center"/>
            <w:rPr>
              <w:rFonts w:ascii="MS Shell Dlg 2" w:hAnsi="MS Shell Dlg 2" w:cs="MS Shell Dlg 2"/>
              <w:sz w:val="17"/>
              <w:szCs w:val="17"/>
            </w:rPr>
          </w:pPr>
          <w:r>
            <w:rPr>
              <w:rFonts w:cs="MS Shell Dlg 2" w:ascii="MS Shell Dlg 2" w:hAnsi="MS Shell Dlg 2"/>
              <w:sz w:val="17"/>
              <w:szCs w:val="17"/>
            </w:rPr>
            <w:t xml:space="preserve"> </w:t>
          </w:r>
        </w:p>
      </w:tc>
    </w:tr>
  </w:tbl>
  <w:p>
    <w:pPr>
      <w:pStyle w:val="Normal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4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799"/>
      <w:gridCol w:w="1048"/>
    </w:tblGrid>
    <w:tr>
      <w:trPr>
        <w:trHeight w:val="1870" w:hRule="atLeast"/>
      </w:trPr>
      <w:tc>
        <w:tcPr>
          <w:tcW w:w="8799" w:type="dxa"/>
          <w:tcBorders/>
        </w:tcPr>
        <w:p>
          <w:pPr>
            <w:pStyle w:val="Normal"/>
            <w:widowControl w:val="false"/>
            <w:rPr>
              <w:rFonts w:ascii="Tahoma" w:hAnsi="Tahoma" w:cs="Tahoma"/>
              <w:sz w:val="16"/>
              <w:szCs w:val="16"/>
            </w:rPr>
          </w:pPr>
          <w:r>
            <w:rPr/>
            <w:drawing>
              <wp:inline distT="0" distB="0" distL="0" distR="0">
                <wp:extent cx="5450205" cy="125984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20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" w:type="dxa"/>
          <w:tcBorders/>
        </w:tcPr>
        <w:p>
          <w:pPr>
            <w:pStyle w:val="Normal"/>
            <w:widowControl w:val="false"/>
            <w:jc w:val="center"/>
            <w:rPr>
              <w:rFonts w:ascii="Tahoma" w:hAnsi="Tahoma" w:cs="Tahoma"/>
              <w:color w:val="333333"/>
              <w:sz w:val="16"/>
              <w:szCs w:val="20"/>
            </w:rPr>
          </w:pPr>
          <w:r>
            <w:rPr>
              <w:rFonts w:cs="Tahoma" w:ascii="Tahoma" w:hAnsi="Tahoma"/>
              <w:color w:val="333333"/>
              <w:sz w:val="16"/>
              <w:szCs w:val="20"/>
            </w:rPr>
            <w:t>1</w:t>
          </w:r>
        </w:p>
        <w:p>
          <w:pPr>
            <w:pStyle w:val="Normal"/>
            <w:widowControl w:val="false"/>
            <w:jc w:val="center"/>
            <w:rPr>
              <w:rFonts w:ascii="MS Shell Dlg 2" w:hAnsi="MS Shell Dlg 2" w:cs="MS Shell Dlg 2"/>
              <w:sz w:val="17"/>
              <w:szCs w:val="17"/>
            </w:rPr>
          </w:pPr>
          <w:r>
            <w:rPr>
              <w:rFonts w:cs="MS Shell Dlg 2" w:ascii="MS Shell Dlg 2" w:hAnsi="MS Shell Dlg 2"/>
              <w:sz w:val="17"/>
              <w:szCs w:val="17"/>
            </w:rPr>
            <w:t xml:space="preserve"> </w:t>
          </w:r>
        </w:p>
      </w:tc>
    </w:tr>
  </w:tbl>
  <w:p>
    <w:pPr>
      <w:pStyle w:val="Normal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7a2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465508"/>
    <w:pPr>
      <w:keepNext w:val="tru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2"/>
      <w:sz w:val="32"/>
      <w:szCs w:val="32"/>
    </w:rPr>
  </w:style>
  <w:style w:type="paragraph" w:styleId="Titolo2">
    <w:name w:val="Heading 2"/>
    <w:basedOn w:val="Normal"/>
    <w:next w:val="Normal"/>
    <w:qFormat/>
    <w:rsid w:val="00855313"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rsid w:val="008b69aa"/>
    <w:pPr>
      <w:keepNext w:val="true"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"/>
    <w:next w:val="Normal"/>
    <w:qFormat/>
    <w:rsid w:val="00ce5d12"/>
    <w:pPr>
      <w:keepNext w:val="true"/>
      <w:spacing w:before="240" w:after="60"/>
      <w:outlineLvl w:val="3"/>
    </w:pPr>
    <w:rPr>
      <w:b/>
      <w:bCs/>
      <w:i/>
      <w:sz w:val="20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c92517"/>
    <w:rPr/>
  </w:style>
  <w:style w:type="character" w:styleId="CollegamentoInternet">
    <w:name w:val="Hyperlink"/>
    <w:rsid w:val="00346c79"/>
    <w:rPr>
      <w:color w:val="0000FF"/>
      <w:u w:val="single"/>
    </w:rPr>
  </w:style>
  <w:style w:type="character" w:styleId="Strong">
    <w:name w:val="Strong"/>
    <w:qFormat/>
    <w:rsid w:val="009c4fb0"/>
    <w:rPr>
      <w:b/>
      <w:bCs/>
    </w:rPr>
  </w:style>
  <w:style w:type="character" w:styleId="Enfasi">
    <w:name w:val="Emphasis"/>
    <w:qFormat/>
    <w:rsid w:val="009c4fb0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f94777"/>
    <w:pPr/>
    <w:rPr>
      <w:rFonts w:ascii="Courier New" w:hAnsi="Courier New" w:cs="Courier New"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c9251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c9251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next w:val="Normal"/>
    <w:autoRedefine/>
    <w:semiHidden/>
    <w:rsid w:val="00d55697"/>
    <w:pPr/>
    <w:rPr>
      <w:b/>
      <w:sz w:val="20"/>
    </w:rPr>
  </w:style>
  <w:style w:type="paragraph" w:styleId="Indice2">
    <w:name w:val="TOC 2"/>
    <w:basedOn w:val="Normal"/>
    <w:next w:val="Normal"/>
    <w:autoRedefine/>
    <w:semiHidden/>
    <w:rsid w:val="00d55697"/>
    <w:pPr>
      <w:ind w:left="240" w:hanging="0"/>
    </w:pPr>
    <w:rPr>
      <w:sz w:val="20"/>
    </w:rPr>
  </w:style>
  <w:style w:type="paragraph" w:styleId="DocumentMap">
    <w:name w:val="Document Map"/>
    <w:basedOn w:val="Normal"/>
    <w:semiHidden/>
    <w:qFormat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3">
    <w:name w:val="TOC 3"/>
    <w:basedOn w:val="Normal"/>
    <w:next w:val="Normal"/>
    <w:autoRedefine/>
    <w:semiHidden/>
    <w:rsid w:val="00d55697"/>
    <w:pPr>
      <w:ind w:left="480" w:hanging="0"/>
    </w:pPr>
    <w:rPr>
      <w:b/>
      <w:i/>
      <w:sz w:val="20"/>
    </w:rPr>
  </w:style>
  <w:style w:type="paragraph" w:styleId="NormalWeb">
    <w:name w:val="Normal (Web)"/>
    <w:basedOn w:val="Normal"/>
    <w:qFormat/>
    <w:rsid w:val="0008565a"/>
    <w:pPr>
      <w:spacing w:beforeAutospacing="1" w:afterAutospacing="1"/>
    </w:pPr>
    <w:rPr/>
  </w:style>
  <w:style w:type="paragraph" w:styleId="Indice4">
    <w:name w:val="TOC 4"/>
    <w:basedOn w:val="Normal"/>
    <w:next w:val="Normal"/>
    <w:autoRedefine/>
    <w:semiHidden/>
    <w:rsid w:val="00d55697"/>
    <w:pPr>
      <w:ind w:left="720" w:hanging="0"/>
    </w:pPr>
    <w:rPr>
      <w:i/>
      <w:sz w:val="20"/>
    </w:rPr>
  </w:style>
  <w:style w:type="paragraph" w:styleId="BalloonText">
    <w:name w:val="Balloon Text"/>
    <w:basedOn w:val="Normal"/>
    <w:semiHidden/>
    <w:qFormat/>
    <w:rsid w:val="00ee22f8"/>
    <w:pPr/>
    <w:rPr>
      <w:rFonts w:ascii="Tahoma" w:hAnsi="Tahoma" w:cs="Tahoma"/>
      <w:sz w:val="16"/>
      <w:szCs w:val="16"/>
    </w:rPr>
  </w:style>
  <w:style w:type="paragraph" w:styleId="P6" w:customStyle="1">
    <w:name w:val="p6"/>
    <w:basedOn w:val="Normal"/>
    <w:qFormat/>
    <w:rsid w:val="00964ec1"/>
    <w:pPr>
      <w:widowControl w:val="false"/>
      <w:tabs>
        <w:tab w:val="clear" w:pos="708"/>
        <w:tab w:val="left" w:pos="583" w:leader="none"/>
      </w:tabs>
      <w:ind w:left="857" w:hanging="0"/>
    </w:pPr>
    <w:rPr>
      <w:sz w:val="20"/>
      <w:lang w:val="en-US"/>
    </w:rPr>
  </w:style>
  <w:style w:type="paragraph" w:styleId="MediumGrid2">
    <w:name w:val="Medium Grid 2"/>
    <w:uiPriority w:val="1"/>
    <w:qFormat/>
    <w:rsid w:val="009c4fb0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103f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AMATO EUGENIO.dot</Template>
  <TotalTime>1</TotalTime>
  <Application>LibreOffice/7.4.1.2$Windows_X86_64 LibreOffice_project/3c58a8f3a960df8bc8fd77b461821e42c061c5f0</Application>
  <AppVersion>15.0000</AppVersion>
  <Pages>1</Pages>
  <Words>184</Words>
  <Characters>988</Characters>
  <CharactersWithSpaces>1609</CharactersWithSpaces>
  <Paragraphs>21</Paragraphs>
  <Company>Axios Italia Enginnering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CE-FR</cp:category>
  <dcterms:created xsi:type="dcterms:W3CDTF">2024-11-15T23:17:00Z</dcterms:created>
  <dc:creator>MAGISTRALE</dc:creator>
  <dc:description>[MM][HDR_01]</dc:description>
  <dc:language>it-IT</dc:language>
  <cp:lastModifiedBy/>
  <cp:lastPrinted>2018-10-04T14:25:00Z</cp:lastPrinted>
  <dcterms:modified xsi:type="dcterms:W3CDTF">2024-11-16T00:07:22Z</dcterms:modified>
  <cp:revision>3</cp:revision>
  <dc:subject/>
  <dc:title>Certificato di frequenza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